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707" w:rsidRPr="002A49AD" w:rsidRDefault="00143707" w:rsidP="00143707">
      <w:pPr>
        <w:widowControl/>
        <w:spacing w:line="360" w:lineRule="auto"/>
        <w:jc w:val="center"/>
        <w:rPr>
          <w:rFonts w:ascii="Arial" w:eastAsia="宋体" w:hAnsi="Arial" w:cs="Arial"/>
          <w:b/>
          <w:color w:val="000000"/>
          <w:kern w:val="0"/>
          <w:sz w:val="24"/>
          <w:szCs w:val="16"/>
        </w:rPr>
      </w:pPr>
      <w:r w:rsidRPr="002A49AD">
        <w:rPr>
          <w:rFonts w:ascii="Arial" w:eastAsia="宋体" w:hAnsi="Arial" w:cs="Arial" w:hint="eastAsia"/>
          <w:b/>
          <w:color w:val="000000"/>
          <w:kern w:val="0"/>
          <w:sz w:val="28"/>
          <w:szCs w:val="16"/>
        </w:rPr>
        <w:t>北汽福田汽车股份有限公司</w:t>
      </w:r>
      <w:r w:rsidRPr="002A49AD">
        <w:rPr>
          <w:rFonts w:ascii="Arial" w:eastAsia="宋体" w:hAnsi="Arial" w:cs="Arial" w:hint="eastAsia"/>
          <w:b/>
          <w:color w:val="000000"/>
          <w:kern w:val="0"/>
          <w:sz w:val="28"/>
          <w:szCs w:val="16"/>
        </w:rPr>
        <w:t>201</w:t>
      </w:r>
      <w:r w:rsidR="008D0D51">
        <w:rPr>
          <w:rFonts w:ascii="Arial" w:eastAsia="宋体" w:hAnsi="Arial" w:cs="Arial" w:hint="eastAsia"/>
          <w:b/>
          <w:color w:val="000000"/>
          <w:kern w:val="0"/>
          <w:sz w:val="28"/>
          <w:szCs w:val="16"/>
        </w:rPr>
        <w:t>8</w:t>
      </w:r>
      <w:r w:rsidR="008D0D51">
        <w:rPr>
          <w:rFonts w:ascii="Arial" w:eastAsia="宋体" w:hAnsi="Arial" w:cs="Arial" w:hint="eastAsia"/>
          <w:b/>
          <w:color w:val="000000"/>
          <w:kern w:val="0"/>
          <w:sz w:val="28"/>
          <w:szCs w:val="16"/>
        </w:rPr>
        <w:t>届</w:t>
      </w:r>
      <w:r w:rsidRPr="002A49AD">
        <w:rPr>
          <w:rFonts w:ascii="Arial" w:eastAsia="宋体" w:hAnsi="Arial" w:cs="Arial" w:hint="eastAsia"/>
          <w:b/>
          <w:color w:val="000000"/>
          <w:kern w:val="0"/>
          <w:sz w:val="28"/>
          <w:szCs w:val="16"/>
        </w:rPr>
        <w:t>校园招聘</w:t>
      </w:r>
      <w:r w:rsidR="001545E5">
        <w:rPr>
          <w:rFonts w:ascii="Arial" w:eastAsia="宋体" w:hAnsi="Arial" w:cs="Arial" w:hint="eastAsia"/>
          <w:b/>
          <w:color w:val="000000"/>
          <w:kern w:val="0"/>
          <w:sz w:val="28"/>
          <w:szCs w:val="16"/>
        </w:rPr>
        <w:t>简章</w:t>
      </w:r>
      <w:bookmarkStart w:id="0" w:name="_GoBack"/>
      <w:bookmarkEnd w:id="0"/>
    </w:p>
    <w:p w:rsidR="009B7CD1" w:rsidRPr="002A49AD" w:rsidRDefault="00143707" w:rsidP="009B7CD1">
      <w:pPr>
        <w:widowControl/>
        <w:spacing w:line="360" w:lineRule="auto"/>
        <w:jc w:val="left"/>
        <w:rPr>
          <w:rFonts w:ascii="Arial" w:eastAsia="宋体" w:hAnsi="Arial" w:cs="Arial"/>
          <w:color w:val="000000"/>
          <w:kern w:val="0"/>
          <w:sz w:val="18"/>
          <w:szCs w:val="16"/>
        </w:rPr>
      </w:pPr>
      <w:r w:rsidRPr="002A49AD">
        <w:rPr>
          <w:rFonts w:ascii="Arial" w:eastAsia="宋体" w:hAnsi="Arial" w:cs="Arial"/>
          <w:b/>
          <w:color w:val="000000"/>
          <w:kern w:val="0"/>
          <w:sz w:val="18"/>
          <w:szCs w:val="16"/>
        </w:rPr>
        <w:t>【公司简介】</w:t>
      </w:r>
    </w:p>
    <w:p w:rsidR="00D55F2F" w:rsidRPr="002A49AD" w:rsidRDefault="00D55F2F" w:rsidP="002A49AD">
      <w:pPr>
        <w:widowControl/>
        <w:spacing w:line="360" w:lineRule="auto"/>
        <w:ind w:firstLineChars="200" w:firstLine="400"/>
        <w:jc w:val="left"/>
        <w:rPr>
          <w:rFonts w:asciiTheme="minorEastAsia" w:hAnsiTheme="minorEastAsia" w:cs="Arial"/>
          <w:kern w:val="0"/>
          <w:sz w:val="20"/>
          <w:szCs w:val="16"/>
        </w:rPr>
      </w:pPr>
      <w:r w:rsidRPr="002A49AD">
        <w:rPr>
          <w:rFonts w:asciiTheme="minorEastAsia" w:hAnsiTheme="minorEastAsia" w:cs="Arial" w:hint="eastAsia"/>
          <w:color w:val="000000"/>
          <w:kern w:val="0"/>
          <w:sz w:val="20"/>
          <w:szCs w:val="16"/>
        </w:rPr>
        <w:t>北汽福田汽车股份有限公司（简称福田汽车）是中国品种最全、规模最大的商用车企业。福田汽车成立于</w:t>
      </w:r>
      <w:smartTag w:uri="urn:schemas-microsoft-com:office:smarttags" w:element="chsdate">
        <w:smartTagPr>
          <w:attr w:name="Year" w:val="1996"/>
          <w:attr w:name="Month" w:val="8"/>
          <w:attr w:name="Day" w:val="28"/>
          <w:attr w:name="IsLunarDate" w:val="False"/>
          <w:attr w:name="IsROCDate" w:val="False"/>
        </w:smartTagPr>
        <w:r w:rsidRPr="002A49AD">
          <w:rPr>
            <w:rFonts w:asciiTheme="minorEastAsia" w:hAnsiTheme="minorEastAsia" w:cs="Arial" w:hint="eastAsia"/>
            <w:color w:val="000000"/>
            <w:kern w:val="0"/>
            <w:sz w:val="20"/>
            <w:szCs w:val="16"/>
          </w:rPr>
          <w:t>1996年8月28日</w:t>
        </w:r>
      </w:smartTag>
      <w:r w:rsidRPr="002A49AD">
        <w:rPr>
          <w:rFonts w:asciiTheme="minorEastAsia" w:hAnsiTheme="minorEastAsia" w:cs="Arial" w:hint="eastAsia"/>
          <w:color w:val="000000"/>
          <w:kern w:val="0"/>
          <w:sz w:val="20"/>
          <w:szCs w:val="16"/>
        </w:rPr>
        <w:t>，1998年6月在上海证券交易所上市，股票代码600166。现有资产</w:t>
      </w:r>
      <w:r w:rsidR="00F13CCC" w:rsidRPr="002A49AD">
        <w:rPr>
          <w:rFonts w:asciiTheme="minorEastAsia" w:hAnsiTheme="minorEastAsia" w:cs="Arial" w:hint="eastAsia"/>
          <w:color w:val="000000"/>
          <w:kern w:val="0"/>
          <w:sz w:val="20"/>
          <w:szCs w:val="16"/>
        </w:rPr>
        <w:t>570</w:t>
      </w:r>
      <w:r w:rsidRPr="002A49AD">
        <w:rPr>
          <w:rFonts w:asciiTheme="minorEastAsia" w:hAnsiTheme="minorEastAsia" w:cs="Arial" w:hint="eastAsia"/>
          <w:color w:val="000000"/>
          <w:kern w:val="0"/>
          <w:sz w:val="20"/>
          <w:szCs w:val="16"/>
        </w:rPr>
        <w:t>多亿元，员工近4万人，产销量位居世界商用车行业第一位。</w:t>
      </w:r>
      <w:r w:rsidRPr="002A49AD">
        <w:rPr>
          <w:rFonts w:asciiTheme="minorEastAsia" w:hAnsiTheme="minorEastAsia" w:cs="Arial" w:hint="eastAsia"/>
          <w:kern w:val="0"/>
          <w:sz w:val="20"/>
          <w:szCs w:val="16"/>
        </w:rPr>
        <w:t>201</w:t>
      </w:r>
      <w:r w:rsidR="00A25875" w:rsidRPr="002A49AD">
        <w:rPr>
          <w:rFonts w:asciiTheme="minorEastAsia" w:hAnsiTheme="minorEastAsia" w:cs="Arial" w:hint="eastAsia"/>
          <w:kern w:val="0"/>
          <w:sz w:val="20"/>
          <w:szCs w:val="16"/>
        </w:rPr>
        <w:t>7</w:t>
      </w:r>
      <w:r w:rsidRPr="002A49AD">
        <w:rPr>
          <w:rFonts w:asciiTheme="minorEastAsia" w:hAnsiTheme="minorEastAsia" w:cs="Arial" w:hint="eastAsia"/>
          <w:kern w:val="0"/>
          <w:sz w:val="20"/>
          <w:szCs w:val="16"/>
        </w:rPr>
        <w:t>年福田汽车品牌价值达</w:t>
      </w:r>
      <w:r w:rsidR="00A25875" w:rsidRPr="002A49AD">
        <w:rPr>
          <w:rFonts w:asciiTheme="minorEastAsia" w:hAnsiTheme="minorEastAsia" w:cs="Arial" w:hint="eastAsia"/>
          <w:kern w:val="0"/>
          <w:sz w:val="20"/>
          <w:szCs w:val="16"/>
        </w:rPr>
        <w:t>1125.78</w:t>
      </w:r>
      <w:r w:rsidRPr="002A49AD">
        <w:rPr>
          <w:rFonts w:asciiTheme="minorEastAsia" w:hAnsiTheme="minorEastAsia" w:cs="Arial" w:hint="eastAsia"/>
          <w:kern w:val="0"/>
          <w:sz w:val="20"/>
          <w:szCs w:val="16"/>
        </w:rPr>
        <w:t>亿元，位居汽车行业第四位，商用车领域排名第一</w:t>
      </w:r>
      <w:r w:rsidR="00A25875" w:rsidRPr="002A49AD">
        <w:rPr>
          <w:rFonts w:asciiTheme="minorEastAsia" w:hAnsiTheme="minorEastAsia" w:cs="Arial" w:hint="eastAsia"/>
          <w:kern w:val="0"/>
          <w:sz w:val="20"/>
          <w:szCs w:val="16"/>
        </w:rPr>
        <w:t>,</w:t>
      </w:r>
      <w:r w:rsidR="002C339D">
        <w:rPr>
          <w:rFonts w:asciiTheme="minorEastAsia" w:hAnsiTheme="minorEastAsia" w:cs="Arial" w:hint="eastAsia"/>
          <w:kern w:val="0"/>
          <w:sz w:val="20"/>
          <w:szCs w:val="16"/>
        </w:rPr>
        <w:t>连续13</w:t>
      </w:r>
      <w:r w:rsidR="00A25875" w:rsidRPr="002A49AD">
        <w:rPr>
          <w:rFonts w:asciiTheme="minorEastAsia" w:hAnsiTheme="minorEastAsia" w:cs="Arial" w:hint="eastAsia"/>
          <w:kern w:val="0"/>
          <w:sz w:val="20"/>
          <w:szCs w:val="16"/>
        </w:rPr>
        <w:t>年领跑商用车行业</w:t>
      </w:r>
      <w:r w:rsidRPr="002A49AD">
        <w:rPr>
          <w:rFonts w:asciiTheme="minorEastAsia" w:hAnsiTheme="minorEastAsia" w:cs="Arial" w:hint="eastAsia"/>
          <w:kern w:val="0"/>
          <w:sz w:val="20"/>
          <w:szCs w:val="16"/>
        </w:rPr>
        <w:t>。</w:t>
      </w:r>
    </w:p>
    <w:p w:rsidR="00D55F2F" w:rsidRPr="002A49AD" w:rsidRDefault="00D55F2F" w:rsidP="002A49AD">
      <w:pPr>
        <w:widowControl/>
        <w:spacing w:line="360" w:lineRule="auto"/>
        <w:ind w:firstLineChars="200" w:firstLine="400"/>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 xml:space="preserve">北京是福田汽车的全球总部所在地，也是福田汽车的创新中心和业务管理与运营中心。此外，福田汽车在国内的京、鲁、湘、粤、冀、鄂等多省市拥有整车和零部件基地；在中国、日本、德国、印度、俄罗斯等国家拥有研发分支机构；在印度、俄罗斯设立了事业部，在全球20多个国家设有KD工厂，产品出口到80多个国家和地区。 </w:t>
      </w:r>
    </w:p>
    <w:p w:rsidR="00D55F2F" w:rsidRPr="002A49AD" w:rsidRDefault="00D55F2F" w:rsidP="002A49AD">
      <w:pPr>
        <w:widowControl/>
        <w:spacing w:line="360" w:lineRule="auto"/>
        <w:ind w:firstLineChars="200" w:firstLine="400"/>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福田汽车是中国汽车行业自主品牌和自主创新的中坚力量。自成立以来，福田汽车以令业界称奇的“福田速度”实现了快速发展，累计产销汽车</w:t>
      </w:r>
      <w:r w:rsidR="004E2D23" w:rsidRPr="002A49AD">
        <w:rPr>
          <w:rFonts w:asciiTheme="minorEastAsia" w:hAnsiTheme="minorEastAsia" w:cs="Arial" w:hint="eastAsia"/>
          <w:color w:val="000000"/>
          <w:kern w:val="0"/>
          <w:sz w:val="20"/>
          <w:szCs w:val="16"/>
        </w:rPr>
        <w:t>近</w:t>
      </w:r>
      <w:r w:rsidRPr="002A49AD">
        <w:rPr>
          <w:rFonts w:asciiTheme="minorEastAsia" w:hAnsiTheme="minorEastAsia" w:cs="Arial" w:hint="eastAsia"/>
          <w:color w:val="000000"/>
          <w:kern w:val="0"/>
          <w:sz w:val="20"/>
          <w:szCs w:val="16"/>
        </w:rPr>
        <w:t xml:space="preserve">800万辆。目前福田汽车旗下拥有欧曼、欧辉、欧马可、奥铃、拓陆者、图雅诺、风景等汽车产品品牌。 </w:t>
      </w:r>
    </w:p>
    <w:p w:rsidR="00D55F2F" w:rsidRPr="002A49AD" w:rsidRDefault="00D55F2F" w:rsidP="002A49AD">
      <w:pPr>
        <w:widowControl/>
        <w:spacing w:line="360" w:lineRule="auto"/>
        <w:ind w:firstLineChars="200" w:firstLine="400"/>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福田汽车坚持“商业模式、科技创新、管理创新、人才开发、全球化”的经营方针，在全面发展商用车的同时，注重将商用车全系列发展构建的黄金价值链（包含技术、管理、供应链、生产制造、分销和服务等）延伸开发相关联产业。汽车与新能源汽车、工程机械、新能源、金融、现代物流、信息技术服务六大产业共同构成了优势互补、资源共享、相互支撑的黄金产业链。并打造企业价值链“4×4”核心竞争力，链合戴姆勒、康明斯，集成德美中三方优势技术，接轨德国工业4.0，同步世界的中、高端产品，致力于为用户提供产品全生命周期服务。</w:t>
      </w:r>
    </w:p>
    <w:p w:rsidR="00D55F2F" w:rsidRPr="002A49AD" w:rsidRDefault="00D55F2F" w:rsidP="002A49AD">
      <w:pPr>
        <w:widowControl/>
        <w:spacing w:line="360" w:lineRule="auto"/>
        <w:ind w:firstLineChars="200" w:firstLine="400"/>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 xml:space="preserve">在节能与新能源汽车领域，福田汽车一直紧跟新能源汽车的技术潮流，不断开发出更节能环保的产品并进入商业化运营。节能与新能源汽车已经覆盖卡车、客车和多功能汽车等各个领域，产销节能与新能源汽车近万辆，成为中国新能源汽车产销量最大的企业。 </w:t>
      </w:r>
    </w:p>
    <w:p w:rsidR="00D55F2F" w:rsidRPr="002A49AD" w:rsidRDefault="00D55F2F" w:rsidP="002A49AD">
      <w:pPr>
        <w:widowControl/>
        <w:spacing w:line="360" w:lineRule="auto"/>
        <w:ind w:firstLineChars="200" w:firstLine="400"/>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在企业快速发展的同时，福田汽车在社会公益方面始终不懈耕耘，累计捐款捐物近6000万元。此外，福田汽车联合世界冠军联合会和国内部分核心媒体共同发起成立了社会公益组织——福田汽车媒体爱心联谊会（简称FMG），并利用FMG持续贡献爱心，创新了企业公益行为的实现途径。</w:t>
      </w:r>
    </w:p>
    <w:p w:rsidR="002A49AD" w:rsidRPr="002A49AD" w:rsidRDefault="00D55F2F" w:rsidP="002A49AD">
      <w:pPr>
        <w:widowControl/>
        <w:spacing w:line="360" w:lineRule="auto"/>
        <w:ind w:firstLineChars="200" w:firstLine="400"/>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 xml:space="preserve">福田汽车曾先后荣获 “汽车产品出口质量安全示范企业”、“全国先进基层党组织”、“全国五一劳动奖状”、“全国五四红旗团委”、 “中国名牌产品”、“全国机械行业企业形象十佳”、“全国质量管理先进企业”、“中国商用车第一品牌”、“中国制造行业内最具成长力的自主品牌企业”、“最佳消费者关系奖”、“全国自主创新典型企业”等荣誉称号。 </w:t>
      </w:r>
    </w:p>
    <w:p w:rsidR="00D55F2F" w:rsidRPr="002A49AD" w:rsidRDefault="00D55F2F" w:rsidP="002A49AD">
      <w:pPr>
        <w:widowControl/>
        <w:spacing w:line="360" w:lineRule="auto"/>
        <w:ind w:firstLineChars="200" w:firstLine="400"/>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在战略布局上，福田汽车正在全面实施“5+3+</w:t>
      </w:r>
      <w:smartTag w:uri="urn:schemas-microsoft-com:office:smarttags" w:element="chmetcnv">
        <w:smartTagPr>
          <w:attr w:name="TCSC" w:val="0"/>
          <w:attr w:name="NumberType" w:val="1"/>
          <w:attr w:name="Negative" w:val="False"/>
          <w:attr w:name="HasSpace" w:val="False"/>
          <w:attr w:name="SourceValue" w:val="1"/>
          <w:attr w:name="UnitName" w:val="”"/>
        </w:smartTagPr>
        <w:r w:rsidRPr="002A49AD">
          <w:rPr>
            <w:rFonts w:asciiTheme="minorEastAsia" w:hAnsiTheme="minorEastAsia" w:cs="Arial" w:hint="eastAsia"/>
            <w:color w:val="000000"/>
            <w:kern w:val="0"/>
            <w:sz w:val="20"/>
            <w:szCs w:val="16"/>
          </w:rPr>
          <w:t>1”</w:t>
        </w:r>
      </w:smartTag>
      <w:r w:rsidRPr="002A49AD">
        <w:rPr>
          <w:rFonts w:asciiTheme="minorEastAsia" w:hAnsiTheme="minorEastAsia" w:cs="Arial" w:hint="eastAsia"/>
          <w:color w:val="000000"/>
          <w:kern w:val="0"/>
          <w:sz w:val="20"/>
          <w:szCs w:val="16"/>
        </w:rPr>
        <w:t>战略，在俄罗斯、印度、巴西、墨西哥、印尼五个国家分别建立年产10万辆汽车的工厂，突破北美、欧盟、日韩等三个最发达地区市场，在中国建设全球总部，建设全球创新中心、业务管理和运营中心，积极实施全球化战略。</w:t>
      </w:r>
    </w:p>
    <w:p w:rsidR="003C1797" w:rsidRPr="002A49AD" w:rsidRDefault="00D55F2F" w:rsidP="002A49AD">
      <w:pPr>
        <w:widowControl/>
        <w:spacing w:line="360" w:lineRule="auto"/>
        <w:ind w:firstLineChars="200" w:firstLine="400"/>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lastRenderedPageBreak/>
        <w:t>福田汽车以打造“世界级主流汽车企业”为战略目标，坚持“转型与整合增长、创新与互联互通”两个指导方针，实施“核心驱动力、网系整合、产品创造”三个策略。届时，福田汽车将成为时尚科技与人文环保高度融合的综合性国际汽车企业，进入世界汽车企业十强，成为高科技、现代型的世界品牌。</w:t>
      </w:r>
    </w:p>
    <w:p w:rsidR="002A49AD" w:rsidRDefault="002A49AD" w:rsidP="003C1797">
      <w:pPr>
        <w:widowControl/>
        <w:spacing w:line="360" w:lineRule="auto"/>
        <w:jc w:val="left"/>
        <w:rPr>
          <w:rFonts w:ascii="Arial" w:eastAsia="宋体" w:hAnsi="Arial" w:cs="Arial"/>
          <w:b/>
          <w:color w:val="000000"/>
          <w:kern w:val="0"/>
          <w:sz w:val="18"/>
          <w:szCs w:val="16"/>
        </w:rPr>
      </w:pPr>
    </w:p>
    <w:p w:rsidR="003C1797" w:rsidRPr="002A49AD" w:rsidRDefault="003C1797" w:rsidP="003C1797">
      <w:pPr>
        <w:widowControl/>
        <w:spacing w:line="360" w:lineRule="auto"/>
        <w:jc w:val="left"/>
        <w:rPr>
          <w:rFonts w:asciiTheme="minorEastAsia" w:hAnsiTheme="minorEastAsia" w:cs="Arial"/>
          <w:color w:val="000000"/>
          <w:kern w:val="0"/>
          <w:sz w:val="20"/>
          <w:szCs w:val="16"/>
        </w:rPr>
      </w:pPr>
      <w:r w:rsidRPr="002A49AD">
        <w:rPr>
          <w:rFonts w:ascii="Arial" w:eastAsia="宋体" w:hAnsi="Arial" w:cs="Arial"/>
          <w:b/>
          <w:color w:val="000000"/>
          <w:kern w:val="0"/>
          <w:sz w:val="18"/>
          <w:szCs w:val="16"/>
        </w:rPr>
        <w:t>【</w:t>
      </w:r>
      <w:r w:rsidRPr="002A49AD">
        <w:rPr>
          <w:rFonts w:ascii="Arial" w:eastAsia="宋体" w:hAnsi="Arial" w:cs="Arial" w:hint="eastAsia"/>
          <w:b/>
          <w:color w:val="000000"/>
          <w:kern w:val="0"/>
          <w:sz w:val="18"/>
          <w:szCs w:val="16"/>
        </w:rPr>
        <w:t>专业</w:t>
      </w:r>
      <w:r w:rsidRPr="002A49AD">
        <w:rPr>
          <w:rFonts w:ascii="Arial" w:eastAsia="宋体" w:hAnsi="Arial" w:cs="Arial"/>
          <w:b/>
          <w:color w:val="000000"/>
          <w:kern w:val="0"/>
          <w:sz w:val="18"/>
          <w:szCs w:val="16"/>
        </w:rPr>
        <w:t>需求】</w:t>
      </w:r>
    </w:p>
    <w:tbl>
      <w:tblPr>
        <w:tblW w:w="8945" w:type="dxa"/>
        <w:tblInd w:w="349" w:type="dxa"/>
        <w:tblLook w:val="04A0" w:firstRow="1" w:lastRow="0" w:firstColumn="1" w:lastColumn="0" w:noHBand="0" w:noVBand="1"/>
      </w:tblPr>
      <w:tblGrid>
        <w:gridCol w:w="1007"/>
        <w:gridCol w:w="3005"/>
        <w:gridCol w:w="1843"/>
        <w:gridCol w:w="992"/>
        <w:gridCol w:w="2098"/>
      </w:tblGrid>
      <w:tr w:rsidR="003C1797" w:rsidRPr="002A49AD" w:rsidTr="003804D8">
        <w:trPr>
          <w:trHeight w:val="285"/>
        </w:trPr>
        <w:tc>
          <w:tcPr>
            <w:tcW w:w="100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C1797" w:rsidRPr="002A49AD" w:rsidRDefault="003C1797" w:rsidP="009C6B49">
            <w:pPr>
              <w:widowControl/>
              <w:jc w:val="center"/>
              <w:rPr>
                <w:rFonts w:ascii="宋体" w:eastAsia="宋体" w:hAnsi="宋体" w:cs="宋体"/>
                <w:b/>
                <w:bCs/>
                <w:color w:val="000000"/>
                <w:kern w:val="0"/>
                <w:sz w:val="15"/>
                <w:szCs w:val="16"/>
              </w:rPr>
            </w:pPr>
            <w:r w:rsidRPr="002A49AD">
              <w:rPr>
                <w:rFonts w:ascii="宋体" w:eastAsia="宋体" w:hAnsi="宋体" w:cs="宋体" w:hint="eastAsia"/>
                <w:b/>
                <w:bCs/>
                <w:color w:val="000000"/>
                <w:kern w:val="0"/>
                <w:sz w:val="15"/>
                <w:szCs w:val="16"/>
              </w:rPr>
              <w:t>职位</w:t>
            </w:r>
          </w:p>
        </w:tc>
        <w:tc>
          <w:tcPr>
            <w:tcW w:w="3005" w:type="dxa"/>
            <w:tcBorders>
              <w:top w:val="single" w:sz="8" w:space="0" w:color="auto"/>
              <w:left w:val="nil"/>
              <w:bottom w:val="single" w:sz="8" w:space="0" w:color="auto"/>
              <w:right w:val="single" w:sz="8" w:space="0" w:color="auto"/>
            </w:tcBorders>
            <w:shd w:val="clear" w:color="auto" w:fill="auto"/>
            <w:noWrap/>
            <w:vAlign w:val="center"/>
            <w:hideMark/>
          </w:tcPr>
          <w:p w:rsidR="003C1797" w:rsidRPr="002A49AD" w:rsidRDefault="003C1797" w:rsidP="009C6B49">
            <w:pPr>
              <w:widowControl/>
              <w:jc w:val="center"/>
              <w:rPr>
                <w:rFonts w:ascii="宋体" w:eastAsia="宋体" w:hAnsi="宋体" w:cs="宋体"/>
                <w:b/>
                <w:bCs/>
                <w:color w:val="000000"/>
                <w:kern w:val="0"/>
                <w:sz w:val="15"/>
                <w:szCs w:val="16"/>
              </w:rPr>
            </w:pPr>
            <w:r w:rsidRPr="002A49AD">
              <w:rPr>
                <w:rFonts w:ascii="宋体" w:eastAsia="宋体" w:hAnsi="宋体" w:cs="宋体" w:hint="eastAsia"/>
                <w:b/>
                <w:bCs/>
                <w:color w:val="000000"/>
                <w:kern w:val="0"/>
                <w:sz w:val="15"/>
                <w:szCs w:val="16"/>
              </w:rPr>
              <w:t>专业</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3C1797" w:rsidRPr="002A49AD" w:rsidRDefault="003C1797" w:rsidP="009C6B49">
            <w:pPr>
              <w:widowControl/>
              <w:jc w:val="center"/>
              <w:rPr>
                <w:rFonts w:ascii="宋体" w:eastAsia="宋体" w:hAnsi="宋体" w:cs="宋体"/>
                <w:b/>
                <w:bCs/>
                <w:color w:val="000000"/>
                <w:kern w:val="0"/>
                <w:sz w:val="15"/>
                <w:szCs w:val="16"/>
              </w:rPr>
            </w:pPr>
            <w:r w:rsidRPr="002A49AD">
              <w:rPr>
                <w:rFonts w:ascii="宋体" w:eastAsia="宋体" w:hAnsi="宋体" w:cs="宋体" w:hint="eastAsia"/>
                <w:b/>
                <w:bCs/>
                <w:color w:val="000000"/>
                <w:kern w:val="0"/>
                <w:sz w:val="15"/>
                <w:szCs w:val="16"/>
              </w:rPr>
              <w:t>学历</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3C1797" w:rsidRPr="002A49AD" w:rsidRDefault="003C1797" w:rsidP="009C6B49">
            <w:pPr>
              <w:widowControl/>
              <w:jc w:val="center"/>
              <w:rPr>
                <w:rFonts w:ascii="宋体" w:eastAsia="宋体" w:hAnsi="宋体" w:cs="宋体"/>
                <w:b/>
                <w:bCs/>
                <w:color w:val="000000"/>
                <w:kern w:val="0"/>
                <w:sz w:val="15"/>
                <w:szCs w:val="16"/>
              </w:rPr>
            </w:pPr>
            <w:r w:rsidRPr="002A49AD">
              <w:rPr>
                <w:rFonts w:ascii="宋体" w:eastAsia="宋体" w:hAnsi="宋体" w:cs="宋体" w:hint="eastAsia"/>
                <w:b/>
                <w:bCs/>
                <w:color w:val="000000"/>
                <w:kern w:val="0"/>
                <w:sz w:val="15"/>
                <w:szCs w:val="16"/>
              </w:rPr>
              <w:t>人数</w:t>
            </w:r>
          </w:p>
        </w:tc>
        <w:tc>
          <w:tcPr>
            <w:tcW w:w="2098" w:type="dxa"/>
            <w:tcBorders>
              <w:top w:val="single" w:sz="8" w:space="0" w:color="auto"/>
              <w:left w:val="nil"/>
              <w:bottom w:val="single" w:sz="8" w:space="0" w:color="auto"/>
              <w:right w:val="single" w:sz="8" w:space="0" w:color="auto"/>
            </w:tcBorders>
            <w:shd w:val="clear" w:color="auto" w:fill="auto"/>
            <w:noWrap/>
            <w:vAlign w:val="center"/>
            <w:hideMark/>
          </w:tcPr>
          <w:p w:rsidR="003C1797" w:rsidRPr="002A49AD" w:rsidRDefault="003C1797" w:rsidP="009C6B49">
            <w:pPr>
              <w:widowControl/>
              <w:jc w:val="center"/>
              <w:rPr>
                <w:rFonts w:ascii="宋体" w:eastAsia="宋体" w:hAnsi="宋体" w:cs="宋体"/>
                <w:b/>
                <w:bCs/>
                <w:color w:val="000000"/>
                <w:kern w:val="0"/>
                <w:sz w:val="15"/>
                <w:szCs w:val="16"/>
              </w:rPr>
            </w:pPr>
            <w:r w:rsidRPr="002A49AD">
              <w:rPr>
                <w:rFonts w:ascii="宋体" w:eastAsia="宋体" w:hAnsi="宋体" w:cs="宋体" w:hint="eastAsia"/>
                <w:b/>
                <w:bCs/>
                <w:color w:val="000000"/>
                <w:kern w:val="0"/>
                <w:sz w:val="15"/>
                <w:szCs w:val="16"/>
              </w:rPr>
              <w:t>工作地点</w:t>
            </w:r>
          </w:p>
        </w:tc>
      </w:tr>
      <w:tr w:rsidR="008356EC" w:rsidRPr="002A49AD" w:rsidTr="003804D8">
        <w:trPr>
          <w:trHeight w:val="285"/>
        </w:trPr>
        <w:tc>
          <w:tcPr>
            <w:tcW w:w="1007" w:type="dxa"/>
            <w:vMerge w:val="restart"/>
            <w:tcBorders>
              <w:top w:val="single" w:sz="4" w:space="0" w:color="auto"/>
              <w:left w:val="single" w:sz="4" w:space="0" w:color="auto"/>
              <w:right w:val="single" w:sz="4"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bookmarkStart w:id="1" w:name="_Hlk459387729"/>
            <w:r w:rsidRPr="002A49AD">
              <w:rPr>
                <w:rFonts w:ascii="宋体" w:eastAsia="宋体" w:hAnsi="宋体" w:cs="宋体" w:hint="eastAsia"/>
                <w:color w:val="000000"/>
                <w:kern w:val="0"/>
                <w:sz w:val="15"/>
                <w:szCs w:val="16"/>
              </w:rPr>
              <w:t>技术类</w:t>
            </w: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车辆工程</w:t>
            </w:r>
          </w:p>
        </w:tc>
        <w:tc>
          <w:tcPr>
            <w:tcW w:w="1843"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r w:rsidR="002C339D">
              <w:rPr>
                <w:rFonts w:ascii="宋体" w:eastAsia="宋体" w:hAnsi="宋体" w:cs="宋体" w:hint="eastAsia"/>
                <w:color w:val="000000"/>
                <w:kern w:val="0"/>
                <w:sz w:val="15"/>
                <w:szCs w:val="16"/>
              </w:rPr>
              <w:t>河北</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热能与动力工程</w:t>
            </w:r>
          </w:p>
        </w:tc>
        <w:tc>
          <w:tcPr>
            <w:tcW w:w="1843"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北京、山东</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hideMark/>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电气工程及其自动化</w:t>
            </w:r>
          </w:p>
        </w:tc>
        <w:tc>
          <w:tcPr>
            <w:tcW w:w="1843"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hideMark/>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机械设计制造及其自动化</w:t>
            </w:r>
          </w:p>
        </w:tc>
        <w:tc>
          <w:tcPr>
            <w:tcW w:w="1843"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r w:rsidR="002C339D">
              <w:rPr>
                <w:rFonts w:ascii="宋体" w:eastAsia="宋体" w:hAnsi="宋体" w:cs="宋体" w:hint="eastAsia"/>
                <w:color w:val="000000"/>
                <w:kern w:val="0"/>
                <w:sz w:val="15"/>
                <w:szCs w:val="16"/>
              </w:rPr>
              <w:t>河北</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hideMark/>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BD199B">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机械工程</w:t>
            </w:r>
          </w:p>
        </w:tc>
        <w:tc>
          <w:tcPr>
            <w:tcW w:w="1843"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北京、山东、</w:t>
            </w:r>
            <w:r w:rsidR="002C339D">
              <w:rPr>
                <w:rFonts w:ascii="宋体" w:eastAsia="宋体" w:hAnsi="宋体" w:cs="宋体" w:hint="eastAsia"/>
                <w:color w:val="000000"/>
                <w:kern w:val="0"/>
                <w:sz w:val="15"/>
                <w:szCs w:val="16"/>
              </w:rPr>
              <w:t>河北</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汽车运用工程</w:t>
            </w:r>
          </w:p>
        </w:tc>
        <w:tc>
          <w:tcPr>
            <w:tcW w:w="1843"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汽车服务工程</w:t>
            </w:r>
          </w:p>
        </w:tc>
        <w:tc>
          <w:tcPr>
            <w:tcW w:w="1843"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北京、山东</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hideMark/>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工业设计</w:t>
            </w:r>
          </w:p>
        </w:tc>
        <w:tc>
          <w:tcPr>
            <w:tcW w:w="1843"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r w:rsidR="002C339D">
              <w:rPr>
                <w:rFonts w:ascii="宋体" w:eastAsia="宋体" w:hAnsi="宋体" w:cs="宋体" w:hint="eastAsia"/>
                <w:color w:val="000000"/>
                <w:kern w:val="0"/>
                <w:sz w:val="15"/>
                <w:szCs w:val="16"/>
              </w:rPr>
              <w:t>河北</w:t>
            </w:r>
          </w:p>
        </w:tc>
      </w:tr>
      <w:tr w:rsidR="008356EC" w:rsidRPr="002A49AD" w:rsidTr="003804D8">
        <w:trPr>
          <w:trHeight w:val="321"/>
        </w:trPr>
        <w:tc>
          <w:tcPr>
            <w:tcW w:w="1007" w:type="dxa"/>
            <w:vMerge/>
            <w:tcBorders>
              <w:left w:val="single" w:sz="4" w:space="0" w:color="auto"/>
              <w:right w:val="single" w:sz="4" w:space="0" w:color="auto"/>
            </w:tcBorders>
            <w:shd w:val="clear" w:color="auto" w:fill="auto"/>
            <w:vAlign w:val="center"/>
            <w:hideMark/>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机电一体化、自动化</w:t>
            </w:r>
          </w:p>
        </w:tc>
        <w:tc>
          <w:tcPr>
            <w:tcW w:w="1843"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vAlign w:val="center"/>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hideMark/>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涂装化工类</w:t>
            </w:r>
          </w:p>
        </w:tc>
        <w:tc>
          <w:tcPr>
            <w:tcW w:w="1843"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r w:rsidR="002C339D">
              <w:rPr>
                <w:rFonts w:ascii="宋体" w:eastAsia="宋体" w:hAnsi="宋体" w:cs="宋体" w:hint="eastAsia"/>
                <w:color w:val="000000"/>
                <w:kern w:val="0"/>
                <w:sz w:val="15"/>
                <w:szCs w:val="16"/>
              </w:rPr>
              <w:t>河北</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电子控制类</w:t>
            </w:r>
          </w:p>
        </w:tc>
        <w:tc>
          <w:tcPr>
            <w:tcW w:w="1843"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北京、山东</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测控技术与仪器</w:t>
            </w:r>
          </w:p>
        </w:tc>
        <w:tc>
          <w:tcPr>
            <w:tcW w:w="1843"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北京、山东</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焊接类</w:t>
            </w:r>
          </w:p>
        </w:tc>
        <w:tc>
          <w:tcPr>
            <w:tcW w:w="1843"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r w:rsidR="002C339D">
              <w:rPr>
                <w:rFonts w:ascii="宋体" w:eastAsia="宋体" w:hAnsi="宋体" w:cs="宋体" w:hint="eastAsia"/>
                <w:color w:val="000000"/>
                <w:kern w:val="0"/>
                <w:sz w:val="15"/>
                <w:szCs w:val="16"/>
              </w:rPr>
              <w:t>河北</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模具设计与制造</w:t>
            </w:r>
          </w:p>
        </w:tc>
        <w:tc>
          <w:tcPr>
            <w:tcW w:w="1843"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山东、广东</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动力机械</w:t>
            </w:r>
          </w:p>
        </w:tc>
        <w:tc>
          <w:tcPr>
            <w:tcW w:w="1843"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通行与信息工程</w:t>
            </w:r>
          </w:p>
        </w:tc>
        <w:tc>
          <w:tcPr>
            <w:tcW w:w="1843"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hideMark/>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力学</w:t>
            </w:r>
          </w:p>
        </w:tc>
        <w:tc>
          <w:tcPr>
            <w:tcW w:w="1843" w:type="dxa"/>
            <w:tcBorders>
              <w:top w:val="nil"/>
              <w:left w:val="nil"/>
              <w:bottom w:val="single" w:sz="8" w:space="0" w:color="auto"/>
              <w:right w:val="single" w:sz="8" w:space="0" w:color="auto"/>
            </w:tcBorders>
            <w:shd w:val="clear" w:color="auto" w:fill="auto"/>
            <w:noWrap/>
            <w:hideMark/>
          </w:tcPr>
          <w:p w:rsidR="008356EC" w:rsidRPr="002A49AD" w:rsidRDefault="008356EC" w:rsidP="009C6B49">
            <w:pPr>
              <w:jc w:val="center"/>
              <w:rPr>
                <w:sz w:val="20"/>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8356EC" w:rsidRPr="002A49AD" w:rsidTr="003804D8">
        <w:trPr>
          <w:trHeight w:val="285"/>
        </w:trPr>
        <w:tc>
          <w:tcPr>
            <w:tcW w:w="1007" w:type="dxa"/>
            <w:vMerge/>
            <w:tcBorders>
              <w:left w:val="single" w:sz="4" w:space="0" w:color="auto"/>
              <w:right w:val="single" w:sz="4" w:space="0" w:color="auto"/>
            </w:tcBorders>
            <w:shd w:val="clear" w:color="auto" w:fill="auto"/>
            <w:vAlign w:val="center"/>
            <w:hideMark/>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7A2ADE">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材料类</w:t>
            </w:r>
          </w:p>
        </w:tc>
        <w:tc>
          <w:tcPr>
            <w:tcW w:w="1843" w:type="dxa"/>
            <w:tcBorders>
              <w:top w:val="nil"/>
              <w:left w:val="nil"/>
              <w:bottom w:val="single" w:sz="8" w:space="0" w:color="auto"/>
              <w:right w:val="single" w:sz="8" w:space="0" w:color="auto"/>
            </w:tcBorders>
            <w:shd w:val="clear" w:color="auto" w:fill="auto"/>
            <w:noWrap/>
            <w:hideMark/>
          </w:tcPr>
          <w:p w:rsidR="008356EC" w:rsidRPr="002A49AD" w:rsidRDefault="008356EC" w:rsidP="009C6B49">
            <w:pPr>
              <w:jc w:val="center"/>
              <w:rPr>
                <w:sz w:val="20"/>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8356EC" w:rsidRPr="002A49AD" w:rsidTr="003804D8">
        <w:trPr>
          <w:trHeight w:val="285"/>
        </w:trPr>
        <w:tc>
          <w:tcPr>
            <w:tcW w:w="1007" w:type="dxa"/>
            <w:vMerge/>
            <w:tcBorders>
              <w:left w:val="single" w:sz="4" w:space="0" w:color="auto"/>
              <w:bottom w:val="single" w:sz="4" w:space="0" w:color="auto"/>
              <w:right w:val="single" w:sz="4" w:space="0" w:color="auto"/>
            </w:tcBorders>
            <w:shd w:val="clear" w:color="auto" w:fill="auto"/>
            <w:vAlign w:val="center"/>
            <w:hideMark/>
          </w:tcPr>
          <w:p w:rsidR="008356EC" w:rsidRPr="002A49AD" w:rsidRDefault="008356EC"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环境工程/安全工程/工业工程</w:t>
            </w:r>
          </w:p>
        </w:tc>
        <w:tc>
          <w:tcPr>
            <w:tcW w:w="1843" w:type="dxa"/>
            <w:tcBorders>
              <w:top w:val="nil"/>
              <w:left w:val="nil"/>
              <w:bottom w:val="single" w:sz="8" w:space="0" w:color="auto"/>
              <w:right w:val="single" w:sz="8" w:space="0" w:color="auto"/>
            </w:tcBorders>
            <w:shd w:val="clear" w:color="auto" w:fill="auto"/>
            <w:noWrap/>
            <w:hideMark/>
          </w:tcPr>
          <w:p w:rsidR="008356EC" w:rsidRPr="002A49AD" w:rsidRDefault="008356EC" w:rsidP="009C6B49">
            <w:pPr>
              <w:jc w:val="center"/>
              <w:rPr>
                <w:sz w:val="20"/>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8356EC"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8356EC" w:rsidRPr="002A49AD" w:rsidRDefault="008356EC"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3804D8" w:rsidRPr="002A49AD" w:rsidTr="00AC18FA">
        <w:trPr>
          <w:trHeight w:val="285"/>
        </w:trPr>
        <w:tc>
          <w:tcPr>
            <w:tcW w:w="1007" w:type="dxa"/>
            <w:vMerge w:val="restart"/>
            <w:tcBorders>
              <w:top w:val="single" w:sz="4" w:space="0" w:color="auto"/>
              <w:left w:val="single" w:sz="4" w:space="0" w:color="auto"/>
              <w:right w:val="single" w:sz="4" w:space="0" w:color="auto"/>
            </w:tcBorders>
            <w:shd w:val="clear" w:color="auto" w:fill="auto"/>
            <w:vAlign w:val="center"/>
            <w:hideMark/>
          </w:tcPr>
          <w:p w:rsidR="003804D8" w:rsidRPr="002A49AD" w:rsidRDefault="003804D8" w:rsidP="003804D8">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管理类</w:t>
            </w: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财务会计类</w:t>
            </w:r>
          </w:p>
        </w:tc>
        <w:tc>
          <w:tcPr>
            <w:tcW w:w="1843" w:type="dxa"/>
            <w:tcBorders>
              <w:top w:val="nil"/>
              <w:left w:val="nil"/>
              <w:bottom w:val="single" w:sz="8" w:space="0" w:color="auto"/>
              <w:right w:val="single" w:sz="8" w:space="0" w:color="auto"/>
            </w:tcBorders>
            <w:shd w:val="clear" w:color="auto" w:fill="auto"/>
            <w:noWrap/>
            <w:hideMark/>
          </w:tcPr>
          <w:p w:rsidR="003804D8" w:rsidRPr="002A49AD" w:rsidRDefault="003804D8" w:rsidP="009C6B49">
            <w:pPr>
              <w:jc w:val="center"/>
              <w:rPr>
                <w:sz w:val="20"/>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hideMark/>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人力资源管理</w:t>
            </w:r>
          </w:p>
        </w:tc>
        <w:tc>
          <w:tcPr>
            <w:tcW w:w="1843" w:type="dxa"/>
            <w:tcBorders>
              <w:top w:val="nil"/>
              <w:left w:val="nil"/>
              <w:bottom w:val="single" w:sz="8" w:space="0" w:color="auto"/>
              <w:right w:val="single" w:sz="8" w:space="0" w:color="auto"/>
            </w:tcBorders>
            <w:shd w:val="clear" w:color="auto" w:fill="auto"/>
            <w:noWrap/>
            <w:hideMark/>
          </w:tcPr>
          <w:p w:rsidR="003804D8" w:rsidRPr="002A49AD" w:rsidRDefault="003804D8" w:rsidP="009C6B49">
            <w:pPr>
              <w:jc w:val="center"/>
              <w:rPr>
                <w:sz w:val="20"/>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hideMark/>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工商管理</w:t>
            </w:r>
            <w:r w:rsidRPr="002A49AD">
              <w:rPr>
                <w:rFonts w:ascii="宋体" w:eastAsia="宋体" w:hAnsi="宋体" w:cs="宋体"/>
                <w:kern w:val="0"/>
                <w:sz w:val="15"/>
                <w:szCs w:val="16"/>
              </w:rPr>
              <w:t xml:space="preserve"> </w:t>
            </w:r>
          </w:p>
        </w:tc>
        <w:tc>
          <w:tcPr>
            <w:tcW w:w="1843" w:type="dxa"/>
            <w:tcBorders>
              <w:top w:val="nil"/>
              <w:left w:val="nil"/>
              <w:bottom w:val="single" w:sz="8" w:space="0" w:color="auto"/>
              <w:right w:val="single" w:sz="8" w:space="0" w:color="auto"/>
            </w:tcBorders>
            <w:shd w:val="clear" w:color="auto" w:fill="auto"/>
            <w:noWrap/>
            <w:hideMark/>
          </w:tcPr>
          <w:p w:rsidR="003804D8" w:rsidRPr="002A49AD" w:rsidRDefault="003804D8" w:rsidP="009C6B49">
            <w:pPr>
              <w:jc w:val="center"/>
              <w:rPr>
                <w:sz w:val="20"/>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r w:rsidR="002C339D">
              <w:rPr>
                <w:rFonts w:ascii="宋体" w:eastAsia="宋体" w:hAnsi="宋体" w:cs="宋体" w:hint="eastAsia"/>
                <w:color w:val="000000"/>
                <w:kern w:val="0"/>
                <w:sz w:val="15"/>
                <w:szCs w:val="16"/>
              </w:rPr>
              <w:t>河北</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hideMark/>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法律类</w:t>
            </w:r>
          </w:p>
        </w:tc>
        <w:tc>
          <w:tcPr>
            <w:tcW w:w="1843" w:type="dxa"/>
            <w:tcBorders>
              <w:top w:val="nil"/>
              <w:left w:val="nil"/>
              <w:bottom w:val="single" w:sz="8" w:space="0" w:color="auto"/>
              <w:right w:val="single" w:sz="8" w:space="0" w:color="auto"/>
            </w:tcBorders>
            <w:shd w:val="clear" w:color="auto" w:fill="auto"/>
            <w:noWrap/>
            <w:hideMark/>
          </w:tcPr>
          <w:p w:rsidR="003804D8" w:rsidRPr="002A49AD" w:rsidRDefault="003804D8" w:rsidP="009C6B49">
            <w:pPr>
              <w:jc w:val="center"/>
              <w:rPr>
                <w:sz w:val="20"/>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北京、山东</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hideMark/>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计算机类</w:t>
            </w:r>
          </w:p>
        </w:tc>
        <w:tc>
          <w:tcPr>
            <w:tcW w:w="1843" w:type="dxa"/>
            <w:tcBorders>
              <w:top w:val="nil"/>
              <w:left w:val="nil"/>
              <w:bottom w:val="single" w:sz="8" w:space="0" w:color="auto"/>
              <w:right w:val="single" w:sz="8" w:space="0" w:color="auto"/>
            </w:tcBorders>
            <w:shd w:val="clear" w:color="auto" w:fill="auto"/>
            <w:noWrap/>
            <w:hideMark/>
          </w:tcPr>
          <w:p w:rsidR="003804D8" w:rsidRPr="002A49AD" w:rsidRDefault="003804D8" w:rsidP="009C6B49">
            <w:pPr>
              <w:jc w:val="center"/>
              <w:rPr>
                <w:sz w:val="20"/>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hideMark/>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物流管理</w:t>
            </w:r>
          </w:p>
        </w:tc>
        <w:tc>
          <w:tcPr>
            <w:tcW w:w="1843" w:type="dxa"/>
            <w:tcBorders>
              <w:top w:val="nil"/>
              <w:left w:val="nil"/>
              <w:bottom w:val="single" w:sz="8" w:space="0" w:color="auto"/>
              <w:right w:val="single" w:sz="8" w:space="0" w:color="auto"/>
            </w:tcBorders>
            <w:shd w:val="clear" w:color="auto" w:fill="auto"/>
            <w:noWrap/>
            <w:hideMark/>
          </w:tcPr>
          <w:p w:rsidR="003804D8" w:rsidRPr="002A49AD" w:rsidRDefault="003804D8" w:rsidP="009C6B49">
            <w:pPr>
              <w:jc w:val="center"/>
              <w:rPr>
                <w:sz w:val="20"/>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r w:rsidR="002C339D">
              <w:rPr>
                <w:rFonts w:ascii="宋体" w:eastAsia="宋体" w:hAnsi="宋体" w:cs="宋体" w:hint="eastAsia"/>
                <w:color w:val="000000"/>
                <w:kern w:val="0"/>
                <w:sz w:val="15"/>
                <w:szCs w:val="16"/>
              </w:rPr>
              <w:t>河北</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hideMark/>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市场营销</w:t>
            </w:r>
          </w:p>
        </w:tc>
        <w:tc>
          <w:tcPr>
            <w:tcW w:w="1843"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北京、山东</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金融经济类</w:t>
            </w:r>
          </w:p>
        </w:tc>
        <w:tc>
          <w:tcPr>
            <w:tcW w:w="1843"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广告学</w:t>
            </w:r>
          </w:p>
        </w:tc>
        <w:tc>
          <w:tcPr>
            <w:tcW w:w="1843"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统计学</w:t>
            </w:r>
          </w:p>
        </w:tc>
        <w:tc>
          <w:tcPr>
            <w:tcW w:w="1843"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国际经济与贸易</w:t>
            </w:r>
          </w:p>
        </w:tc>
        <w:tc>
          <w:tcPr>
            <w:tcW w:w="1843"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电商业务管理</w:t>
            </w:r>
          </w:p>
        </w:tc>
        <w:tc>
          <w:tcPr>
            <w:tcW w:w="1843"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3804D8" w:rsidRPr="002A49AD" w:rsidTr="00AC18FA">
        <w:trPr>
          <w:trHeight w:val="285"/>
        </w:trPr>
        <w:tc>
          <w:tcPr>
            <w:tcW w:w="1007" w:type="dxa"/>
            <w:vMerge/>
            <w:tcBorders>
              <w:left w:val="single" w:sz="4" w:space="0" w:color="auto"/>
              <w:right w:val="single" w:sz="4" w:space="0" w:color="auto"/>
            </w:tcBorders>
            <w:shd w:val="clear" w:color="auto" w:fill="auto"/>
            <w:vAlign w:val="center"/>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艺术类</w:t>
            </w:r>
          </w:p>
        </w:tc>
        <w:tc>
          <w:tcPr>
            <w:tcW w:w="1843"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tr w:rsidR="003804D8" w:rsidRPr="002A49AD" w:rsidTr="00AC18FA">
        <w:trPr>
          <w:trHeight w:val="285"/>
        </w:trPr>
        <w:tc>
          <w:tcPr>
            <w:tcW w:w="1007" w:type="dxa"/>
            <w:vMerge/>
            <w:tcBorders>
              <w:left w:val="single" w:sz="4" w:space="0" w:color="auto"/>
              <w:bottom w:val="single" w:sz="4" w:space="0" w:color="auto"/>
              <w:right w:val="single" w:sz="4" w:space="0" w:color="auto"/>
            </w:tcBorders>
            <w:shd w:val="clear" w:color="auto" w:fill="auto"/>
            <w:vAlign w:val="center"/>
            <w:hideMark/>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single" w:sz="4" w:space="0" w:color="auto"/>
              <w:bottom w:val="single" w:sz="8" w:space="0" w:color="auto"/>
              <w:right w:val="single" w:sz="8" w:space="0" w:color="auto"/>
            </w:tcBorders>
            <w:shd w:val="clear" w:color="auto" w:fill="auto"/>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公共关系管理</w:t>
            </w:r>
          </w:p>
        </w:tc>
        <w:tc>
          <w:tcPr>
            <w:tcW w:w="1843"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山东</w:t>
            </w:r>
          </w:p>
        </w:tc>
      </w:tr>
      <w:tr w:rsidR="003804D8" w:rsidRPr="002A49AD" w:rsidTr="00CF4163">
        <w:trPr>
          <w:trHeight w:val="285"/>
        </w:trPr>
        <w:tc>
          <w:tcPr>
            <w:tcW w:w="1007" w:type="dxa"/>
            <w:vMerge w:val="restart"/>
            <w:tcBorders>
              <w:top w:val="nil"/>
              <w:left w:val="single" w:sz="8" w:space="0" w:color="auto"/>
              <w:right w:val="single" w:sz="8" w:space="0" w:color="auto"/>
            </w:tcBorders>
            <w:shd w:val="clear" w:color="auto" w:fill="auto"/>
            <w:vAlign w:val="center"/>
            <w:hideMark/>
          </w:tcPr>
          <w:p w:rsidR="003804D8" w:rsidRPr="002A49AD" w:rsidRDefault="003804D8" w:rsidP="003804D8">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语言类</w:t>
            </w:r>
          </w:p>
        </w:tc>
        <w:tc>
          <w:tcPr>
            <w:tcW w:w="3005"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中文或新闻专业</w:t>
            </w:r>
          </w:p>
        </w:tc>
        <w:tc>
          <w:tcPr>
            <w:tcW w:w="1843"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北京、广东、山东、</w:t>
            </w:r>
            <w:r w:rsidR="002C339D">
              <w:rPr>
                <w:rFonts w:ascii="宋体" w:eastAsia="宋体" w:hAnsi="宋体" w:cs="宋体" w:hint="eastAsia"/>
                <w:color w:val="000000"/>
                <w:kern w:val="0"/>
                <w:sz w:val="15"/>
                <w:szCs w:val="16"/>
              </w:rPr>
              <w:t>河北</w:t>
            </w:r>
          </w:p>
        </w:tc>
      </w:tr>
      <w:tr w:rsidR="003804D8" w:rsidRPr="002A49AD" w:rsidTr="00CF4163">
        <w:trPr>
          <w:trHeight w:val="285"/>
        </w:trPr>
        <w:tc>
          <w:tcPr>
            <w:tcW w:w="1007" w:type="dxa"/>
            <w:vMerge/>
            <w:tcBorders>
              <w:left w:val="single" w:sz="8" w:space="0" w:color="auto"/>
              <w:bottom w:val="single" w:sz="8" w:space="0" w:color="auto"/>
              <w:right w:val="single" w:sz="8" w:space="0" w:color="auto"/>
            </w:tcBorders>
            <w:shd w:val="clear" w:color="auto" w:fill="auto"/>
            <w:vAlign w:val="center"/>
            <w:hideMark/>
          </w:tcPr>
          <w:p w:rsidR="003804D8" w:rsidRPr="002A49AD" w:rsidRDefault="003804D8" w:rsidP="009C6B49">
            <w:pPr>
              <w:widowControl/>
              <w:jc w:val="left"/>
              <w:rPr>
                <w:rFonts w:ascii="宋体" w:eastAsia="宋体" w:hAnsi="宋体" w:cs="宋体"/>
                <w:color w:val="000000"/>
                <w:kern w:val="0"/>
                <w:sz w:val="15"/>
                <w:szCs w:val="16"/>
              </w:rPr>
            </w:pPr>
          </w:p>
        </w:tc>
        <w:tc>
          <w:tcPr>
            <w:tcW w:w="3005"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小语种类</w:t>
            </w:r>
          </w:p>
        </w:tc>
        <w:tc>
          <w:tcPr>
            <w:tcW w:w="1843"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kern w:val="0"/>
                <w:sz w:val="15"/>
                <w:szCs w:val="16"/>
              </w:rPr>
            </w:pPr>
            <w:r w:rsidRPr="002A49AD">
              <w:rPr>
                <w:rFonts w:ascii="宋体" w:eastAsia="宋体" w:hAnsi="宋体" w:cs="宋体" w:hint="eastAsia"/>
                <w:kern w:val="0"/>
                <w:sz w:val="15"/>
                <w:szCs w:val="16"/>
              </w:rPr>
              <w:t>本科</w:t>
            </w:r>
            <w:r w:rsidR="002C339D" w:rsidRPr="002A49AD">
              <w:rPr>
                <w:rFonts w:ascii="宋体" w:eastAsia="宋体" w:hAnsi="宋体" w:cs="宋体" w:hint="eastAsia"/>
                <w:kern w:val="0"/>
                <w:sz w:val="15"/>
                <w:szCs w:val="16"/>
              </w:rPr>
              <w:t>、硕士</w:t>
            </w:r>
          </w:p>
        </w:tc>
        <w:tc>
          <w:tcPr>
            <w:tcW w:w="992" w:type="dxa"/>
            <w:tcBorders>
              <w:top w:val="nil"/>
              <w:left w:val="nil"/>
              <w:bottom w:val="single" w:sz="8" w:space="0" w:color="auto"/>
              <w:right w:val="single" w:sz="8" w:space="0" w:color="auto"/>
            </w:tcBorders>
            <w:shd w:val="clear" w:color="auto" w:fill="auto"/>
            <w:noWrap/>
            <w:hideMark/>
          </w:tcPr>
          <w:p w:rsidR="003804D8" w:rsidRPr="002C339D" w:rsidRDefault="003804D8" w:rsidP="002C339D">
            <w:pPr>
              <w:widowControl/>
              <w:jc w:val="center"/>
              <w:rPr>
                <w:rFonts w:ascii="宋体" w:eastAsia="宋体" w:hAnsi="宋体" w:cs="宋体"/>
                <w:kern w:val="0"/>
                <w:sz w:val="15"/>
                <w:szCs w:val="16"/>
              </w:rPr>
            </w:pPr>
            <w:r w:rsidRPr="002C339D">
              <w:rPr>
                <w:rFonts w:ascii="宋体" w:eastAsia="宋体" w:hAnsi="宋体" w:cs="宋体" w:hint="eastAsia"/>
                <w:kern w:val="0"/>
                <w:sz w:val="15"/>
                <w:szCs w:val="16"/>
              </w:rPr>
              <w:t>若干</w:t>
            </w:r>
          </w:p>
        </w:tc>
        <w:tc>
          <w:tcPr>
            <w:tcW w:w="2098" w:type="dxa"/>
            <w:tcBorders>
              <w:top w:val="nil"/>
              <w:left w:val="nil"/>
              <w:bottom w:val="single" w:sz="8" w:space="0" w:color="auto"/>
              <w:right w:val="single" w:sz="8" w:space="0" w:color="auto"/>
            </w:tcBorders>
            <w:shd w:val="clear" w:color="auto" w:fill="auto"/>
            <w:noWrap/>
            <w:vAlign w:val="center"/>
            <w:hideMark/>
          </w:tcPr>
          <w:p w:rsidR="003804D8" w:rsidRPr="002A49AD" w:rsidRDefault="003804D8" w:rsidP="009C6B49">
            <w:pPr>
              <w:widowControl/>
              <w:jc w:val="center"/>
              <w:rPr>
                <w:rFonts w:ascii="宋体" w:eastAsia="宋体" w:hAnsi="宋体" w:cs="宋体"/>
                <w:color w:val="000000"/>
                <w:kern w:val="0"/>
                <w:sz w:val="15"/>
                <w:szCs w:val="16"/>
              </w:rPr>
            </w:pPr>
            <w:r w:rsidRPr="002A49AD">
              <w:rPr>
                <w:rFonts w:ascii="宋体" w:eastAsia="宋体" w:hAnsi="宋体" w:cs="宋体" w:hint="eastAsia"/>
                <w:color w:val="000000"/>
                <w:kern w:val="0"/>
                <w:sz w:val="15"/>
                <w:szCs w:val="16"/>
              </w:rPr>
              <w:t>北京</w:t>
            </w:r>
          </w:p>
        </w:tc>
      </w:tr>
      <w:bookmarkEnd w:id="1"/>
    </w:tbl>
    <w:p w:rsidR="002A49AD" w:rsidRDefault="002A49AD" w:rsidP="00143707">
      <w:pPr>
        <w:widowControl/>
        <w:spacing w:line="360" w:lineRule="auto"/>
        <w:rPr>
          <w:rFonts w:ascii="Arial" w:eastAsia="宋体" w:hAnsi="Arial" w:cs="Arial"/>
          <w:b/>
          <w:color w:val="000000"/>
          <w:kern w:val="0"/>
          <w:sz w:val="18"/>
          <w:szCs w:val="16"/>
        </w:rPr>
      </w:pPr>
    </w:p>
    <w:p w:rsidR="00143707" w:rsidRPr="002A49AD" w:rsidRDefault="00143707" w:rsidP="00143707">
      <w:pPr>
        <w:widowControl/>
        <w:spacing w:line="360" w:lineRule="auto"/>
        <w:rPr>
          <w:rFonts w:ascii="Arial" w:eastAsia="宋体" w:hAnsi="Arial" w:cs="Arial"/>
          <w:b/>
          <w:color w:val="000000"/>
          <w:kern w:val="0"/>
          <w:sz w:val="18"/>
          <w:szCs w:val="16"/>
        </w:rPr>
      </w:pPr>
      <w:r w:rsidRPr="002A49AD">
        <w:rPr>
          <w:rFonts w:ascii="Arial" w:eastAsia="宋体" w:hAnsi="Arial" w:cs="Arial" w:hint="eastAsia"/>
          <w:b/>
          <w:color w:val="000000"/>
          <w:kern w:val="0"/>
          <w:sz w:val="18"/>
          <w:szCs w:val="16"/>
        </w:rPr>
        <w:lastRenderedPageBreak/>
        <w:t>【应聘要求】</w:t>
      </w:r>
    </w:p>
    <w:p w:rsidR="00143707" w:rsidRPr="002A49AD" w:rsidRDefault="00143707" w:rsidP="003E2005">
      <w:pPr>
        <w:widowControl/>
        <w:spacing w:line="360" w:lineRule="auto"/>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1、</w:t>
      </w:r>
      <w:r w:rsidR="00B8107E" w:rsidRPr="002A49AD">
        <w:rPr>
          <w:rFonts w:asciiTheme="minorEastAsia" w:hAnsiTheme="minorEastAsia" w:cs="Arial" w:hint="eastAsia"/>
          <w:color w:val="000000"/>
          <w:kern w:val="0"/>
          <w:sz w:val="20"/>
          <w:szCs w:val="16"/>
        </w:rPr>
        <w:t>201</w:t>
      </w:r>
      <w:r w:rsidR="00A25875" w:rsidRPr="002A49AD">
        <w:rPr>
          <w:rFonts w:asciiTheme="minorEastAsia" w:hAnsiTheme="minorEastAsia" w:cs="Arial" w:hint="eastAsia"/>
          <w:color w:val="000000"/>
          <w:kern w:val="0"/>
          <w:sz w:val="20"/>
          <w:szCs w:val="16"/>
        </w:rPr>
        <w:t>8</w:t>
      </w:r>
      <w:r w:rsidR="00B8107E" w:rsidRPr="002A49AD">
        <w:rPr>
          <w:rFonts w:asciiTheme="minorEastAsia" w:hAnsiTheme="minorEastAsia" w:cs="Arial" w:hint="eastAsia"/>
          <w:color w:val="000000"/>
          <w:kern w:val="0"/>
          <w:sz w:val="20"/>
          <w:szCs w:val="16"/>
        </w:rPr>
        <w:t>年</w:t>
      </w:r>
      <w:r w:rsidRPr="002A49AD">
        <w:rPr>
          <w:rFonts w:asciiTheme="minorEastAsia" w:hAnsiTheme="minorEastAsia" w:cs="Arial" w:hint="eastAsia"/>
          <w:color w:val="000000"/>
          <w:kern w:val="0"/>
          <w:sz w:val="20"/>
          <w:szCs w:val="16"/>
        </w:rPr>
        <w:t>全日制统招应届毕业生；</w:t>
      </w:r>
    </w:p>
    <w:p w:rsidR="00143707" w:rsidRPr="002A49AD" w:rsidRDefault="00143707" w:rsidP="003E2005">
      <w:pPr>
        <w:widowControl/>
        <w:spacing w:line="360" w:lineRule="auto"/>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2、国家英语四级考试425分以上（其他外语语种具备同等水平证书），能按期取得毕业证、学位证；</w:t>
      </w:r>
    </w:p>
    <w:p w:rsidR="00143707" w:rsidRPr="002A49AD" w:rsidRDefault="00143707" w:rsidP="003E2005">
      <w:pPr>
        <w:widowControl/>
        <w:spacing w:line="360" w:lineRule="auto"/>
        <w:jc w:val="left"/>
        <w:rPr>
          <w:rFonts w:asciiTheme="minorEastAsia" w:hAnsiTheme="minorEastAsia" w:cs="Arial"/>
          <w:color w:val="000000"/>
          <w:kern w:val="0"/>
          <w:sz w:val="20"/>
          <w:szCs w:val="16"/>
        </w:rPr>
      </w:pPr>
      <w:r w:rsidRPr="002A49AD">
        <w:rPr>
          <w:rFonts w:asciiTheme="minorEastAsia" w:hAnsiTheme="minorEastAsia" w:cs="Arial" w:hint="eastAsia"/>
          <w:color w:val="000000"/>
          <w:kern w:val="0"/>
          <w:sz w:val="20"/>
          <w:szCs w:val="16"/>
        </w:rPr>
        <w:t>3、</w:t>
      </w:r>
      <w:r w:rsidR="003E2005" w:rsidRPr="002A49AD">
        <w:rPr>
          <w:rFonts w:asciiTheme="minorEastAsia" w:hAnsiTheme="minorEastAsia" w:cs="Arial" w:hint="eastAsia"/>
          <w:color w:val="000000"/>
          <w:kern w:val="0"/>
          <w:sz w:val="20"/>
          <w:szCs w:val="16"/>
        </w:rPr>
        <w:t>专业</w:t>
      </w:r>
      <w:r w:rsidRPr="002A49AD">
        <w:rPr>
          <w:rFonts w:asciiTheme="minorEastAsia" w:hAnsiTheme="minorEastAsia" w:cs="Arial" w:hint="eastAsia"/>
          <w:color w:val="000000"/>
          <w:kern w:val="0"/>
          <w:sz w:val="20"/>
          <w:szCs w:val="16"/>
        </w:rPr>
        <w:t>成绩排名</w:t>
      </w:r>
      <w:r w:rsidR="003E2005" w:rsidRPr="002A49AD">
        <w:rPr>
          <w:rFonts w:asciiTheme="minorEastAsia" w:hAnsiTheme="minorEastAsia" w:cs="Arial" w:hint="eastAsia"/>
          <w:color w:val="000000"/>
          <w:kern w:val="0"/>
          <w:sz w:val="20"/>
          <w:szCs w:val="16"/>
        </w:rPr>
        <w:t>前50%，无挂科或补考现象</w:t>
      </w:r>
      <w:r w:rsidRPr="002A49AD">
        <w:rPr>
          <w:rFonts w:asciiTheme="minorEastAsia" w:hAnsiTheme="minorEastAsia" w:cs="Arial" w:hint="eastAsia"/>
          <w:color w:val="000000"/>
          <w:kern w:val="0"/>
          <w:sz w:val="20"/>
          <w:szCs w:val="16"/>
        </w:rPr>
        <w:t>。</w:t>
      </w:r>
    </w:p>
    <w:p w:rsidR="003E2005" w:rsidRPr="002A49AD" w:rsidRDefault="003E2005" w:rsidP="003E2005">
      <w:pPr>
        <w:widowControl/>
        <w:spacing w:line="360" w:lineRule="auto"/>
        <w:rPr>
          <w:rFonts w:ascii="Arial" w:eastAsia="宋体" w:hAnsi="Arial" w:cs="Arial"/>
          <w:b/>
          <w:color w:val="000000"/>
          <w:kern w:val="0"/>
          <w:sz w:val="18"/>
          <w:szCs w:val="16"/>
        </w:rPr>
      </w:pPr>
      <w:r w:rsidRPr="002A49AD">
        <w:rPr>
          <w:rFonts w:ascii="Arial" w:eastAsia="宋体" w:hAnsi="Arial" w:cs="Arial" w:hint="eastAsia"/>
          <w:b/>
          <w:color w:val="000000"/>
          <w:kern w:val="0"/>
          <w:sz w:val="18"/>
          <w:szCs w:val="16"/>
        </w:rPr>
        <w:t>【招聘流程】</w:t>
      </w:r>
    </w:p>
    <w:p w:rsidR="00EA58F0" w:rsidRPr="002A49AD" w:rsidRDefault="00E54541" w:rsidP="00EA58F0">
      <w:pPr>
        <w:pStyle w:val="a8"/>
        <w:widowControl/>
        <w:numPr>
          <w:ilvl w:val="0"/>
          <w:numId w:val="1"/>
        </w:numPr>
        <w:spacing w:line="360" w:lineRule="auto"/>
        <w:ind w:firstLineChars="0"/>
        <w:jc w:val="left"/>
        <w:rPr>
          <w:rFonts w:ascii="Arial" w:eastAsia="宋体" w:hAnsi="Arial" w:cs="Arial"/>
          <w:color w:val="000000"/>
          <w:kern w:val="0"/>
          <w:sz w:val="18"/>
          <w:szCs w:val="16"/>
        </w:rPr>
      </w:pPr>
      <w:r w:rsidRPr="002A49AD">
        <w:rPr>
          <w:rFonts w:ascii="Arial" w:eastAsia="宋体" w:hAnsi="Arial" w:cs="Arial" w:hint="eastAsia"/>
          <w:noProof/>
          <w:color w:val="000000"/>
          <w:kern w:val="0"/>
          <w:sz w:val="18"/>
          <w:szCs w:val="16"/>
        </w:rPr>
        <w:drawing>
          <wp:anchor distT="0" distB="0" distL="114300" distR="114300" simplePos="0" relativeHeight="251658240" behindDoc="0" locked="0" layoutInCell="1" allowOverlap="1" wp14:anchorId="09A29EDE" wp14:editId="3EB5556F">
            <wp:simplePos x="0" y="0"/>
            <wp:positionH relativeFrom="column">
              <wp:posOffset>3164840</wp:posOffset>
            </wp:positionH>
            <wp:positionV relativeFrom="paragraph">
              <wp:posOffset>130175</wp:posOffset>
            </wp:positionV>
            <wp:extent cx="1033145" cy="1035050"/>
            <wp:effectExtent l="19050" t="0" r="0" b="0"/>
            <wp:wrapSquare wrapText="bothSides"/>
            <wp:docPr id="1" name="图片 0" descr="福田汽车招聘公众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福田汽车招聘公众号.jpg"/>
                    <pic:cNvPicPr/>
                  </pic:nvPicPr>
                  <pic:blipFill>
                    <a:blip r:embed="rId9" cstate="print"/>
                    <a:stretch>
                      <a:fillRect/>
                    </a:stretch>
                  </pic:blipFill>
                  <pic:spPr>
                    <a:xfrm>
                      <a:off x="0" y="0"/>
                      <a:ext cx="1033145" cy="1035050"/>
                    </a:xfrm>
                    <a:prstGeom prst="rect">
                      <a:avLst/>
                    </a:prstGeom>
                  </pic:spPr>
                </pic:pic>
              </a:graphicData>
            </a:graphic>
          </wp:anchor>
        </w:drawing>
      </w:r>
      <w:r w:rsidR="00524A20" w:rsidRPr="002A49AD">
        <w:rPr>
          <w:rFonts w:ascii="Arial" w:eastAsia="宋体" w:hAnsi="Arial" w:cs="Arial" w:hint="eastAsia"/>
          <w:color w:val="000000"/>
          <w:kern w:val="0"/>
          <w:sz w:val="18"/>
          <w:szCs w:val="16"/>
        </w:rPr>
        <w:t>简历投递：</w:t>
      </w:r>
    </w:p>
    <w:p w:rsidR="00EA58F0" w:rsidRPr="002A49AD" w:rsidRDefault="00524A20" w:rsidP="00EA58F0">
      <w:pPr>
        <w:pStyle w:val="a8"/>
        <w:widowControl/>
        <w:numPr>
          <w:ilvl w:val="0"/>
          <w:numId w:val="2"/>
        </w:numPr>
        <w:spacing w:line="360" w:lineRule="auto"/>
        <w:ind w:firstLineChars="0"/>
        <w:jc w:val="left"/>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网申网址</w:t>
      </w:r>
      <w:hyperlink r:id="rId10" w:history="1">
        <w:r w:rsidRPr="002A49AD">
          <w:rPr>
            <w:rStyle w:val="a6"/>
            <w:rFonts w:ascii="Arial" w:eastAsia="宋体" w:hAnsi="Arial" w:cs="Arial"/>
            <w:kern w:val="0"/>
            <w:sz w:val="18"/>
            <w:szCs w:val="16"/>
          </w:rPr>
          <w:t>http://futurefoton.zhiye.com</w:t>
        </w:r>
      </w:hyperlink>
      <w:r w:rsidR="00EA58F0" w:rsidRPr="002A49AD">
        <w:rPr>
          <w:rFonts w:ascii="Arial" w:eastAsia="宋体" w:hAnsi="Arial" w:cs="Arial" w:hint="eastAsia"/>
          <w:color w:val="000000"/>
          <w:kern w:val="0"/>
          <w:sz w:val="18"/>
          <w:szCs w:val="16"/>
        </w:rPr>
        <w:t>；</w:t>
      </w:r>
    </w:p>
    <w:p w:rsidR="00EA58F0" w:rsidRPr="002A49AD" w:rsidRDefault="00EA58F0" w:rsidP="00EA58F0">
      <w:pPr>
        <w:pStyle w:val="a8"/>
        <w:widowControl/>
        <w:numPr>
          <w:ilvl w:val="0"/>
          <w:numId w:val="2"/>
        </w:numPr>
        <w:spacing w:line="360" w:lineRule="auto"/>
        <w:ind w:firstLineChars="0"/>
        <w:jc w:val="left"/>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微信关注福田汽车人才招聘，申请意向职位；</w:t>
      </w:r>
    </w:p>
    <w:p w:rsidR="0039197F" w:rsidRPr="002A49AD" w:rsidRDefault="00CB15AF" w:rsidP="0039197F">
      <w:pPr>
        <w:pStyle w:val="a8"/>
        <w:widowControl/>
        <w:numPr>
          <w:ilvl w:val="0"/>
          <w:numId w:val="2"/>
        </w:numPr>
        <w:spacing w:line="360" w:lineRule="auto"/>
        <w:ind w:firstLineChars="0"/>
        <w:jc w:val="left"/>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宣讲会</w:t>
      </w:r>
      <w:r w:rsidR="00A55E61" w:rsidRPr="002A49AD">
        <w:rPr>
          <w:rFonts w:ascii="Arial" w:eastAsia="宋体" w:hAnsi="Arial" w:cs="Arial" w:hint="eastAsia"/>
          <w:color w:val="000000"/>
          <w:kern w:val="0"/>
          <w:sz w:val="18"/>
          <w:szCs w:val="16"/>
        </w:rPr>
        <w:t>现场</w:t>
      </w:r>
      <w:r w:rsidR="007D0CA3" w:rsidRPr="002A49AD">
        <w:rPr>
          <w:rFonts w:ascii="Arial" w:eastAsia="宋体" w:hAnsi="Arial" w:cs="Arial" w:hint="eastAsia"/>
          <w:color w:val="000000"/>
          <w:kern w:val="0"/>
          <w:sz w:val="18"/>
          <w:szCs w:val="16"/>
        </w:rPr>
        <w:t>收集简历</w:t>
      </w:r>
      <w:r w:rsidR="009B7CD1" w:rsidRPr="002A49AD">
        <w:rPr>
          <w:rFonts w:ascii="Arial" w:eastAsia="宋体" w:hAnsi="Arial" w:cs="Arial" w:hint="eastAsia"/>
          <w:color w:val="000000"/>
          <w:kern w:val="0"/>
          <w:sz w:val="18"/>
          <w:szCs w:val="16"/>
        </w:rPr>
        <w:t>。</w:t>
      </w:r>
    </w:p>
    <w:p w:rsidR="007808E5" w:rsidRPr="002A49AD" w:rsidRDefault="007808E5" w:rsidP="003E2005">
      <w:pPr>
        <w:widowControl/>
        <w:spacing w:line="360" w:lineRule="auto"/>
        <w:jc w:val="left"/>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2</w:t>
      </w:r>
      <w:r w:rsidRPr="002A49AD">
        <w:rPr>
          <w:rFonts w:ascii="Arial" w:eastAsia="宋体" w:hAnsi="Arial" w:cs="Arial" w:hint="eastAsia"/>
          <w:color w:val="000000"/>
          <w:kern w:val="0"/>
          <w:sz w:val="18"/>
          <w:szCs w:val="16"/>
        </w:rPr>
        <w:t>、</w:t>
      </w:r>
      <w:r w:rsidR="00EA58F0" w:rsidRPr="002A49AD">
        <w:rPr>
          <w:rFonts w:ascii="Arial" w:eastAsia="宋体" w:hAnsi="Arial" w:cs="Arial" w:hint="eastAsia"/>
          <w:color w:val="000000"/>
          <w:kern w:val="0"/>
          <w:sz w:val="18"/>
          <w:szCs w:val="16"/>
        </w:rPr>
        <w:t>网络</w:t>
      </w:r>
      <w:r w:rsidRPr="002A49AD">
        <w:rPr>
          <w:rFonts w:ascii="Arial" w:eastAsia="宋体" w:hAnsi="Arial" w:cs="Arial" w:hint="eastAsia"/>
          <w:color w:val="000000"/>
          <w:kern w:val="0"/>
          <w:sz w:val="18"/>
          <w:szCs w:val="16"/>
        </w:rPr>
        <w:t>测评</w:t>
      </w:r>
      <w:r w:rsidR="00EA58F0" w:rsidRPr="002A49AD">
        <w:rPr>
          <w:rFonts w:ascii="Arial" w:eastAsia="宋体" w:hAnsi="Arial" w:cs="Arial" w:hint="eastAsia"/>
          <w:color w:val="000000"/>
          <w:kern w:val="0"/>
          <w:sz w:val="18"/>
          <w:szCs w:val="16"/>
        </w:rPr>
        <w:t>：简历投递成功后，邮件收到网上测评网址，登陆测评</w:t>
      </w:r>
      <w:r w:rsidRPr="002A49AD">
        <w:rPr>
          <w:rFonts w:ascii="Arial" w:eastAsia="宋体" w:hAnsi="Arial" w:cs="Arial" w:hint="eastAsia"/>
          <w:color w:val="000000"/>
          <w:kern w:val="0"/>
          <w:sz w:val="18"/>
          <w:szCs w:val="16"/>
        </w:rPr>
        <w:t>；</w:t>
      </w:r>
    </w:p>
    <w:p w:rsidR="003E2005" w:rsidRPr="002A49AD" w:rsidRDefault="007808E5" w:rsidP="003E2005">
      <w:pPr>
        <w:widowControl/>
        <w:spacing w:line="360" w:lineRule="auto"/>
        <w:jc w:val="left"/>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3</w:t>
      </w:r>
      <w:r w:rsidR="003E2005" w:rsidRPr="002A49AD">
        <w:rPr>
          <w:rFonts w:ascii="Arial" w:eastAsia="宋体" w:hAnsi="Arial" w:cs="Arial" w:hint="eastAsia"/>
          <w:color w:val="000000"/>
          <w:kern w:val="0"/>
          <w:sz w:val="18"/>
          <w:szCs w:val="16"/>
        </w:rPr>
        <w:t>、</w:t>
      </w:r>
      <w:r w:rsidR="0039197F" w:rsidRPr="002A49AD">
        <w:rPr>
          <w:rFonts w:ascii="Arial" w:eastAsia="宋体" w:hAnsi="Arial" w:cs="Arial" w:hint="eastAsia"/>
          <w:color w:val="000000"/>
          <w:kern w:val="0"/>
          <w:sz w:val="18"/>
          <w:szCs w:val="16"/>
        </w:rPr>
        <w:t>网上测评通过，</w:t>
      </w:r>
      <w:r w:rsidR="003619E1" w:rsidRPr="002A49AD">
        <w:rPr>
          <w:rFonts w:ascii="Arial" w:eastAsia="宋体" w:hAnsi="Arial" w:cs="Arial" w:hint="eastAsia"/>
          <w:color w:val="000000"/>
          <w:kern w:val="0"/>
          <w:sz w:val="18"/>
          <w:szCs w:val="16"/>
        </w:rPr>
        <w:t>且</w:t>
      </w:r>
      <w:r w:rsidR="0039197F" w:rsidRPr="002A49AD">
        <w:rPr>
          <w:rFonts w:ascii="Arial" w:eastAsia="宋体" w:hAnsi="Arial" w:cs="Arial" w:hint="eastAsia"/>
          <w:color w:val="000000"/>
          <w:kern w:val="0"/>
          <w:sz w:val="18"/>
          <w:szCs w:val="16"/>
        </w:rPr>
        <w:t>现场</w:t>
      </w:r>
      <w:r w:rsidR="003619E1" w:rsidRPr="002A49AD">
        <w:rPr>
          <w:rFonts w:ascii="Arial" w:eastAsia="宋体" w:hAnsi="Arial" w:cs="Arial" w:hint="eastAsia"/>
          <w:color w:val="000000"/>
          <w:kern w:val="0"/>
          <w:sz w:val="18"/>
          <w:szCs w:val="16"/>
        </w:rPr>
        <w:t>简历</w:t>
      </w:r>
      <w:r w:rsidR="0039197F" w:rsidRPr="002A49AD">
        <w:rPr>
          <w:rFonts w:ascii="Arial" w:eastAsia="宋体" w:hAnsi="Arial" w:cs="Arial" w:hint="eastAsia"/>
          <w:color w:val="000000"/>
          <w:kern w:val="0"/>
          <w:sz w:val="18"/>
          <w:szCs w:val="16"/>
        </w:rPr>
        <w:t>投递</w:t>
      </w:r>
      <w:r w:rsidR="003619E1" w:rsidRPr="002A49AD">
        <w:rPr>
          <w:rFonts w:ascii="Arial" w:eastAsia="宋体" w:hAnsi="Arial" w:cs="Arial" w:hint="eastAsia"/>
          <w:color w:val="000000"/>
          <w:kern w:val="0"/>
          <w:sz w:val="18"/>
          <w:szCs w:val="16"/>
        </w:rPr>
        <w:t>成功</w:t>
      </w:r>
      <w:r w:rsidR="0039197F" w:rsidRPr="002A49AD">
        <w:rPr>
          <w:rFonts w:ascii="Arial" w:eastAsia="宋体" w:hAnsi="Arial" w:cs="Arial" w:hint="eastAsia"/>
          <w:color w:val="000000"/>
          <w:kern w:val="0"/>
          <w:sz w:val="18"/>
          <w:szCs w:val="16"/>
        </w:rPr>
        <w:t>后，方可收到面试通知，进行</w:t>
      </w:r>
      <w:r w:rsidR="00AD33C8" w:rsidRPr="002A49AD">
        <w:rPr>
          <w:rFonts w:ascii="Arial" w:eastAsia="宋体" w:hAnsi="Arial" w:cs="Arial" w:hint="eastAsia"/>
          <w:color w:val="000000"/>
          <w:kern w:val="0"/>
          <w:sz w:val="18"/>
          <w:szCs w:val="16"/>
        </w:rPr>
        <w:t>HR</w:t>
      </w:r>
      <w:r w:rsidR="00EA58F0" w:rsidRPr="002A49AD">
        <w:rPr>
          <w:rFonts w:ascii="Arial" w:eastAsia="宋体" w:hAnsi="Arial" w:cs="Arial" w:hint="eastAsia"/>
          <w:color w:val="000000"/>
          <w:kern w:val="0"/>
          <w:sz w:val="18"/>
          <w:szCs w:val="16"/>
        </w:rPr>
        <w:t>初试</w:t>
      </w:r>
      <w:r w:rsidR="003E2005" w:rsidRPr="002A49AD">
        <w:rPr>
          <w:rFonts w:ascii="Arial" w:eastAsia="宋体" w:hAnsi="Arial" w:cs="Arial" w:hint="eastAsia"/>
          <w:color w:val="000000"/>
          <w:kern w:val="0"/>
          <w:sz w:val="18"/>
          <w:szCs w:val="16"/>
        </w:rPr>
        <w:t>；</w:t>
      </w:r>
    </w:p>
    <w:p w:rsidR="007808E5" w:rsidRPr="002A49AD" w:rsidRDefault="007808E5" w:rsidP="007808E5">
      <w:pPr>
        <w:widowControl/>
        <w:spacing w:line="360" w:lineRule="auto"/>
        <w:jc w:val="left"/>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4</w:t>
      </w:r>
      <w:r w:rsidR="003E2005" w:rsidRPr="002A49AD">
        <w:rPr>
          <w:rFonts w:ascii="Arial" w:eastAsia="宋体" w:hAnsi="Arial" w:cs="Arial" w:hint="eastAsia"/>
          <w:color w:val="000000"/>
          <w:kern w:val="0"/>
          <w:sz w:val="18"/>
          <w:szCs w:val="16"/>
        </w:rPr>
        <w:t>、</w:t>
      </w:r>
      <w:r w:rsidR="00AD33C8" w:rsidRPr="002A49AD">
        <w:rPr>
          <w:rFonts w:ascii="Arial" w:eastAsia="宋体" w:hAnsi="Arial" w:cs="Arial" w:hint="eastAsia"/>
          <w:color w:val="000000"/>
          <w:kern w:val="0"/>
          <w:sz w:val="18"/>
          <w:szCs w:val="16"/>
        </w:rPr>
        <w:t>专业</w:t>
      </w:r>
      <w:r w:rsidR="00EA58F0" w:rsidRPr="002A49AD">
        <w:rPr>
          <w:rFonts w:ascii="Arial" w:eastAsia="宋体" w:hAnsi="Arial" w:cs="Arial" w:hint="eastAsia"/>
          <w:color w:val="000000"/>
          <w:kern w:val="0"/>
          <w:sz w:val="18"/>
          <w:szCs w:val="16"/>
        </w:rPr>
        <w:t>复试；</w:t>
      </w:r>
    </w:p>
    <w:p w:rsidR="0027725B" w:rsidRPr="002A49AD" w:rsidRDefault="0027725B" w:rsidP="007808E5">
      <w:pPr>
        <w:widowControl/>
        <w:spacing w:line="360" w:lineRule="auto"/>
        <w:jc w:val="left"/>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5</w:t>
      </w:r>
      <w:r w:rsidRPr="002A49AD">
        <w:rPr>
          <w:rFonts w:ascii="Arial" w:eastAsia="宋体" w:hAnsi="Arial" w:cs="Arial" w:hint="eastAsia"/>
          <w:color w:val="000000"/>
          <w:kern w:val="0"/>
          <w:sz w:val="18"/>
          <w:szCs w:val="16"/>
        </w:rPr>
        <w:t>、英语测试；</w:t>
      </w:r>
    </w:p>
    <w:p w:rsidR="00E54541" w:rsidRPr="002A49AD" w:rsidRDefault="0027725B" w:rsidP="007808E5">
      <w:pPr>
        <w:widowControl/>
        <w:spacing w:line="360" w:lineRule="auto"/>
        <w:jc w:val="left"/>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6</w:t>
      </w:r>
      <w:r w:rsidR="00E54541" w:rsidRPr="002A49AD">
        <w:rPr>
          <w:rFonts w:ascii="Arial" w:eastAsia="宋体" w:hAnsi="Arial" w:cs="Arial" w:hint="eastAsia"/>
          <w:color w:val="000000"/>
          <w:kern w:val="0"/>
          <w:sz w:val="18"/>
          <w:szCs w:val="16"/>
        </w:rPr>
        <w:t>、录用审批；</w:t>
      </w:r>
    </w:p>
    <w:p w:rsidR="00E54541" w:rsidRPr="002A49AD" w:rsidRDefault="0027725B" w:rsidP="007808E5">
      <w:pPr>
        <w:widowControl/>
        <w:spacing w:line="360" w:lineRule="auto"/>
        <w:jc w:val="left"/>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7</w:t>
      </w:r>
      <w:r w:rsidR="00E54541" w:rsidRPr="002A49AD">
        <w:rPr>
          <w:rFonts w:ascii="Arial" w:eastAsia="宋体" w:hAnsi="Arial" w:cs="Arial" w:hint="eastAsia"/>
          <w:color w:val="000000"/>
          <w:kern w:val="0"/>
          <w:sz w:val="18"/>
          <w:szCs w:val="16"/>
        </w:rPr>
        <w:t>、录用签约。</w:t>
      </w:r>
    </w:p>
    <w:p w:rsidR="00E258F9" w:rsidRPr="002A49AD" w:rsidRDefault="00E258F9" w:rsidP="00E258F9">
      <w:pPr>
        <w:widowControl/>
        <w:spacing w:line="360" w:lineRule="auto"/>
        <w:rPr>
          <w:rFonts w:ascii="Arial" w:eastAsia="宋体" w:hAnsi="Arial" w:cs="Arial"/>
          <w:b/>
          <w:color w:val="000000"/>
          <w:kern w:val="0"/>
          <w:sz w:val="18"/>
          <w:szCs w:val="16"/>
        </w:rPr>
      </w:pPr>
      <w:r w:rsidRPr="002A49AD">
        <w:rPr>
          <w:rFonts w:ascii="Arial" w:eastAsia="宋体" w:hAnsi="Arial" w:cs="Arial" w:hint="eastAsia"/>
          <w:b/>
          <w:color w:val="000000"/>
          <w:kern w:val="0"/>
          <w:sz w:val="18"/>
          <w:szCs w:val="16"/>
        </w:rPr>
        <w:t>【联系方式】</w:t>
      </w:r>
    </w:p>
    <w:p w:rsidR="00E258F9" w:rsidRPr="002A49AD" w:rsidRDefault="00AD33C8" w:rsidP="00E258F9">
      <w:pPr>
        <w:widowControl/>
        <w:spacing w:line="360" w:lineRule="auto"/>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联系人</w:t>
      </w:r>
      <w:r w:rsidRPr="002A49AD">
        <w:rPr>
          <w:rFonts w:ascii="Arial" w:eastAsia="宋体" w:hAnsi="Arial" w:cs="Arial" w:hint="eastAsia"/>
          <w:color w:val="000000"/>
          <w:kern w:val="0"/>
          <w:sz w:val="18"/>
          <w:szCs w:val="16"/>
        </w:rPr>
        <w:t>:</w:t>
      </w:r>
      <w:r w:rsidRPr="002A49AD">
        <w:rPr>
          <w:rFonts w:ascii="Arial" w:eastAsia="宋体" w:hAnsi="Arial" w:cs="Arial" w:hint="eastAsia"/>
          <w:color w:val="000000"/>
          <w:kern w:val="0"/>
          <w:sz w:val="18"/>
          <w:szCs w:val="16"/>
        </w:rPr>
        <w:t>刘女士</w:t>
      </w:r>
    </w:p>
    <w:p w:rsidR="00E258F9" w:rsidRPr="002A49AD" w:rsidRDefault="00E258F9" w:rsidP="00E258F9">
      <w:pPr>
        <w:widowControl/>
        <w:spacing w:line="360" w:lineRule="auto"/>
        <w:rPr>
          <w:rFonts w:ascii="Arial" w:eastAsia="宋体" w:hAnsi="Arial" w:cs="Arial"/>
          <w:color w:val="000000"/>
          <w:kern w:val="0"/>
          <w:sz w:val="18"/>
          <w:szCs w:val="16"/>
        </w:rPr>
      </w:pPr>
      <w:r w:rsidRPr="002A49AD">
        <w:rPr>
          <w:rFonts w:ascii="Arial" w:eastAsia="宋体" w:hAnsi="Arial" w:cs="Arial" w:hint="eastAsia"/>
          <w:color w:val="000000"/>
          <w:kern w:val="0"/>
          <w:sz w:val="18"/>
          <w:szCs w:val="16"/>
        </w:rPr>
        <w:t>联系电话：</w:t>
      </w:r>
      <w:r w:rsidRPr="002A49AD">
        <w:rPr>
          <w:rFonts w:ascii="Arial" w:eastAsia="宋体" w:hAnsi="Arial" w:cs="Arial" w:hint="eastAsia"/>
          <w:color w:val="000000"/>
          <w:kern w:val="0"/>
          <w:sz w:val="18"/>
          <w:szCs w:val="16"/>
        </w:rPr>
        <w:t>010-80708542</w:t>
      </w:r>
    </w:p>
    <w:p w:rsidR="00941132" w:rsidRDefault="00E258F9" w:rsidP="00E258F9">
      <w:pPr>
        <w:widowControl/>
        <w:spacing w:line="360" w:lineRule="auto"/>
        <w:rPr>
          <w:rFonts w:ascii="Arial" w:eastAsia="宋体" w:hAnsi="Arial" w:cs="Arial"/>
          <w:color w:val="000000"/>
          <w:kern w:val="0"/>
          <w:sz w:val="20"/>
          <w:szCs w:val="16"/>
        </w:rPr>
      </w:pPr>
      <w:r w:rsidRPr="002A49AD">
        <w:rPr>
          <w:rFonts w:ascii="Arial" w:eastAsia="宋体" w:hAnsi="Arial" w:cs="Arial" w:hint="eastAsia"/>
          <w:color w:val="000000"/>
          <w:kern w:val="0"/>
          <w:sz w:val="18"/>
          <w:szCs w:val="16"/>
        </w:rPr>
        <w:t>联系邮箱：</w:t>
      </w:r>
      <w:hyperlink r:id="rId11" w:history="1">
        <w:r w:rsidR="00EE1D35" w:rsidRPr="002A49AD">
          <w:rPr>
            <w:rStyle w:val="a6"/>
            <w:rFonts w:ascii="Arial" w:eastAsia="宋体" w:hAnsi="Arial" w:cs="Arial" w:hint="eastAsia"/>
            <w:kern w:val="0"/>
            <w:sz w:val="18"/>
            <w:szCs w:val="16"/>
          </w:rPr>
          <w:t>zbcampus@foton.com.cn</w:t>
        </w:r>
      </w:hyperlink>
    </w:p>
    <w:p w:rsidR="00E258F9" w:rsidRPr="00941132" w:rsidRDefault="00E258F9" w:rsidP="00941132">
      <w:pPr>
        <w:rPr>
          <w:rFonts w:ascii="Arial" w:eastAsia="宋体" w:hAnsi="Arial" w:cs="Arial"/>
          <w:sz w:val="20"/>
          <w:szCs w:val="16"/>
        </w:rPr>
      </w:pPr>
    </w:p>
    <w:sectPr w:rsidR="00E258F9" w:rsidRPr="00941132" w:rsidSect="002A49AD">
      <w:pgSz w:w="11906" w:h="16838" w:code="9"/>
      <w:pgMar w:top="851" w:right="1134" w:bottom="90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03" w:rsidRDefault="008A4303" w:rsidP="00143707">
      <w:r>
        <w:separator/>
      </w:r>
    </w:p>
  </w:endnote>
  <w:endnote w:type="continuationSeparator" w:id="0">
    <w:p w:rsidR="008A4303" w:rsidRDefault="008A4303" w:rsidP="0014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03" w:rsidRDefault="008A4303" w:rsidP="00143707">
      <w:r>
        <w:separator/>
      </w:r>
    </w:p>
  </w:footnote>
  <w:footnote w:type="continuationSeparator" w:id="0">
    <w:p w:rsidR="008A4303" w:rsidRDefault="008A4303" w:rsidP="00143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408E"/>
    <w:multiLevelType w:val="hybridMultilevel"/>
    <w:tmpl w:val="8112290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3FA9783E"/>
    <w:multiLevelType w:val="hybridMultilevel"/>
    <w:tmpl w:val="AD2ACC30"/>
    <w:lvl w:ilvl="0" w:tplc="80A26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707"/>
    <w:rsid w:val="00011C1B"/>
    <w:rsid w:val="00020B52"/>
    <w:rsid w:val="00022A09"/>
    <w:rsid w:val="00064D22"/>
    <w:rsid w:val="0007565A"/>
    <w:rsid w:val="00093E3F"/>
    <w:rsid w:val="000C38D0"/>
    <w:rsid w:val="000C4CEE"/>
    <w:rsid w:val="000D45E3"/>
    <w:rsid w:val="000F7BD4"/>
    <w:rsid w:val="001233DF"/>
    <w:rsid w:val="00126C38"/>
    <w:rsid w:val="00127701"/>
    <w:rsid w:val="00135AA0"/>
    <w:rsid w:val="00143707"/>
    <w:rsid w:val="001437FE"/>
    <w:rsid w:val="00150DD3"/>
    <w:rsid w:val="001545E5"/>
    <w:rsid w:val="001572B4"/>
    <w:rsid w:val="00184FE5"/>
    <w:rsid w:val="001878D3"/>
    <w:rsid w:val="001A309D"/>
    <w:rsid w:val="001A6EF2"/>
    <w:rsid w:val="001E2180"/>
    <w:rsid w:val="001E4446"/>
    <w:rsid w:val="00200D15"/>
    <w:rsid w:val="00212179"/>
    <w:rsid w:val="002572A0"/>
    <w:rsid w:val="002610D7"/>
    <w:rsid w:val="00267E6D"/>
    <w:rsid w:val="00271438"/>
    <w:rsid w:val="0027725B"/>
    <w:rsid w:val="00292275"/>
    <w:rsid w:val="00295961"/>
    <w:rsid w:val="002A1FF1"/>
    <w:rsid w:val="002A49AD"/>
    <w:rsid w:val="002C339D"/>
    <w:rsid w:val="002F72CD"/>
    <w:rsid w:val="003070C0"/>
    <w:rsid w:val="00311399"/>
    <w:rsid w:val="003219B5"/>
    <w:rsid w:val="003439C8"/>
    <w:rsid w:val="00355B91"/>
    <w:rsid w:val="003619E1"/>
    <w:rsid w:val="00367BA2"/>
    <w:rsid w:val="00371363"/>
    <w:rsid w:val="003804D8"/>
    <w:rsid w:val="003835F6"/>
    <w:rsid w:val="0039197F"/>
    <w:rsid w:val="003934A5"/>
    <w:rsid w:val="003A58EA"/>
    <w:rsid w:val="003B2210"/>
    <w:rsid w:val="003B4293"/>
    <w:rsid w:val="003C1797"/>
    <w:rsid w:val="003C1B17"/>
    <w:rsid w:val="003C5859"/>
    <w:rsid w:val="003E2005"/>
    <w:rsid w:val="003F01CA"/>
    <w:rsid w:val="003F7929"/>
    <w:rsid w:val="0041123F"/>
    <w:rsid w:val="0041531A"/>
    <w:rsid w:val="004331A6"/>
    <w:rsid w:val="004454A7"/>
    <w:rsid w:val="00447D91"/>
    <w:rsid w:val="004C3C0F"/>
    <w:rsid w:val="004C496C"/>
    <w:rsid w:val="004E2D23"/>
    <w:rsid w:val="004F052F"/>
    <w:rsid w:val="005119C5"/>
    <w:rsid w:val="00524A20"/>
    <w:rsid w:val="00532C21"/>
    <w:rsid w:val="005406F1"/>
    <w:rsid w:val="00564AD3"/>
    <w:rsid w:val="0058070B"/>
    <w:rsid w:val="00583D15"/>
    <w:rsid w:val="00586F64"/>
    <w:rsid w:val="005A2266"/>
    <w:rsid w:val="005B38E4"/>
    <w:rsid w:val="005C755D"/>
    <w:rsid w:val="005D096F"/>
    <w:rsid w:val="005E1930"/>
    <w:rsid w:val="005E2692"/>
    <w:rsid w:val="005F096C"/>
    <w:rsid w:val="005F58D4"/>
    <w:rsid w:val="00614BED"/>
    <w:rsid w:val="00621699"/>
    <w:rsid w:val="00630A0A"/>
    <w:rsid w:val="0066681B"/>
    <w:rsid w:val="00681E2E"/>
    <w:rsid w:val="0068275A"/>
    <w:rsid w:val="006B615C"/>
    <w:rsid w:val="006C4207"/>
    <w:rsid w:val="00702538"/>
    <w:rsid w:val="00710D2B"/>
    <w:rsid w:val="007239D5"/>
    <w:rsid w:val="00725639"/>
    <w:rsid w:val="0072735E"/>
    <w:rsid w:val="0073357B"/>
    <w:rsid w:val="00735299"/>
    <w:rsid w:val="0074531F"/>
    <w:rsid w:val="007759E5"/>
    <w:rsid w:val="007808E5"/>
    <w:rsid w:val="00790D9B"/>
    <w:rsid w:val="007A2ADE"/>
    <w:rsid w:val="007C59E8"/>
    <w:rsid w:val="007D0CA3"/>
    <w:rsid w:val="007D554B"/>
    <w:rsid w:val="007E4C90"/>
    <w:rsid w:val="007E6AE8"/>
    <w:rsid w:val="007F4E92"/>
    <w:rsid w:val="008006D5"/>
    <w:rsid w:val="00812ECC"/>
    <w:rsid w:val="00816396"/>
    <w:rsid w:val="00830705"/>
    <w:rsid w:val="008356EC"/>
    <w:rsid w:val="00854753"/>
    <w:rsid w:val="00864C66"/>
    <w:rsid w:val="00872CD5"/>
    <w:rsid w:val="008766CC"/>
    <w:rsid w:val="00884774"/>
    <w:rsid w:val="008A4303"/>
    <w:rsid w:val="008B18F6"/>
    <w:rsid w:val="008D01C1"/>
    <w:rsid w:val="008D0D51"/>
    <w:rsid w:val="008F4427"/>
    <w:rsid w:val="008F7FB8"/>
    <w:rsid w:val="00903574"/>
    <w:rsid w:val="00907C35"/>
    <w:rsid w:val="00923027"/>
    <w:rsid w:val="0092619B"/>
    <w:rsid w:val="0092701A"/>
    <w:rsid w:val="009270D5"/>
    <w:rsid w:val="009368A0"/>
    <w:rsid w:val="00941132"/>
    <w:rsid w:val="00954EC4"/>
    <w:rsid w:val="009621E8"/>
    <w:rsid w:val="0096426F"/>
    <w:rsid w:val="00971CF1"/>
    <w:rsid w:val="0099798C"/>
    <w:rsid w:val="009B7CD1"/>
    <w:rsid w:val="009C2084"/>
    <w:rsid w:val="009D47E4"/>
    <w:rsid w:val="009E2AB9"/>
    <w:rsid w:val="00A0405A"/>
    <w:rsid w:val="00A04398"/>
    <w:rsid w:val="00A25875"/>
    <w:rsid w:val="00A36D11"/>
    <w:rsid w:val="00A50288"/>
    <w:rsid w:val="00A55E61"/>
    <w:rsid w:val="00AC1380"/>
    <w:rsid w:val="00AC42D4"/>
    <w:rsid w:val="00AD33C8"/>
    <w:rsid w:val="00B274CD"/>
    <w:rsid w:val="00B46ED9"/>
    <w:rsid w:val="00B57163"/>
    <w:rsid w:val="00B679C8"/>
    <w:rsid w:val="00B8107E"/>
    <w:rsid w:val="00B92E28"/>
    <w:rsid w:val="00BC114A"/>
    <w:rsid w:val="00BD199B"/>
    <w:rsid w:val="00C07919"/>
    <w:rsid w:val="00C304A0"/>
    <w:rsid w:val="00C30AB1"/>
    <w:rsid w:val="00C54167"/>
    <w:rsid w:val="00C96DFA"/>
    <w:rsid w:val="00CB15AF"/>
    <w:rsid w:val="00CE1660"/>
    <w:rsid w:val="00CE56AC"/>
    <w:rsid w:val="00CF1350"/>
    <w:rsid w:val="00CF3512"/>
    <w:rsid w:val="00CF73B0"/>
    <w:rsid w:val="00D00E1B"/>
    <w:rsid w:val="00D06CF9"/>
    <w:rsid w:val="00D402A9"/>
    <w:rsid w:val="00D43277"/>
    <w:rsid w:val="00D55F2F"/>
    <w:rsid w:val="00D57E45"/>
    <w:rsid w:val="00DA1AA0"/>
    <w:rsid w:val="00DA6285"/>
    <w:rsid w:val="00DD11EE"/>
    <w:rsid w:val="00DD1A0A"/>
    <w:rsid w:val="00DE670D"/>
    <w:rsid w:val="00E258F9"/>
    <w:rsid w:val="00E405F1"/>
    <w:rsid w:val="00E54541"/>
    <w:rsid w:val="00E66353"/>
    <w:rsid w:val="00E87054"/>
    <w:rsid w:val="00EA27E1"/>
    <w:rsid w:val="00EA4C4A"/>
    <w:rsid w:val="00EA58F0"/>
    <w:rsid w:val="00EB620D"/>
    <w:rsid w:val="00EC7B5D"/>
    <w:rsid w:val="00EE1AE3"/>
    <w:rsid w:val="00EE1D35"/>
    <w:rsid w:val="00EE217A"/>
    <w:rsid w:val="00EF0F88"/>
    <w:rsid w:val="00F13CCC"/>
    <w:rsid w:val="00F14DFF"/>
    <w:rsid w:val="00F31E3E"/>
    <w:rsid w:val="00F4356B"/>
    <w:rsid w:val="00F65FF3"/>
    <w:rsid w:val="00F67746"/>
    <w:rsid w:val="00F679F1"/>
    <w:rsid w:val="00F709E7"/>
    <w:rsid w:val="00F8385F"/>
    <w:rsid w:val="00F9280D"/>
    <w:rsid w:val="00F92BB1"/>
    <w:rsid w:val="00FA0028"/>
    <w:rsid w:val="00FB4891"/>
    <w:rsid w:val="00FE4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3707"/>
    <w:rPr>
      <w:sz w:val="18"/>
      <w:szCs w:val="18"/>
    </w:rPr>
  </w:style>
  <w:style w:type="paragraph" w:styleId="a4">
    <w:name w:val="footer"/>
    <w:basedOn w:val="a"/>
    <w:link w:val="Char0"/>
    <w:uiPriority w:val="99"/>
    <w:unhideWhenUsed/>
    <w:rsid w:val="00143707"/>
    <w:pPr>
      <w:tabs>
        <w:tab w:val="center" w:pos="4153"/>
        <w:tab w:val="right" w:pos="8306"/>
      </w:tabs>
      <w:snapToGrid w:val="0"/>
      <w:jc w:val="left"/>
    </w:pPr>
    <w:rPr>
      <w:sz w:val="18"/>
      <w:szCs w:val="18"/>
    </w:rPr>
  </w:style>
  <w:style w:type="character" w:customStyle="1" w:styleId="Char0">
    <w:name w:val="页脚 Char"/>
    <w:basedOn w:val="a0"/>
    <w:link w:val="a4"/>
    <w:uiPriority w:val="99"/>
    <w:rsid w:val="00143707"/>
    <w:rPr>
      <w:sz w:val="18"/>
      <w:szCs w:val="18"/>
    </w:rPr>
  </w:style>
  <w:style w:type="table" w:styleId="a5">
    <w:name w:val="Table Grid"/>
    <w:basedOn w:val="a1"/>
    <w:uiPriority w:val="59"/>
    <w:rsid w:val="001437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3E2005"/>
    <w:rPr>
      <w:color w:val="0000FF" w:themeColor="hyperlink"/>
      <w:u w:val="single"/>
    </w:rPr>
  </w:style>
  <w:style w:type="character" w:styleId="a7">
    <w:name w:val="FollowedHyperlink"/>
    <w:basedOn w:val="a0"/>
    <w:uiPriority w:val="99"/>
    <w:semiHidden/>
    <w:unhideWhenUsed/>
    <w:rsid w:val="00A55E61"/>
    <w:rPr>
      <w:color w:val="800080" w:themeColor="followedHyperlink"/>
      <w:u w:val="single"/>
    </w:rPr>
  </w:style>
  <w:style w:type="paragraph" w:styleId="a8">
    <w:name w:val="List Paragraph"/>
    <w:basedOn w:val="a"/>
    <w:uiPriority w:val="34"/>
    <w:qFormat/>
    <w:rsid w:val="00EA58F0"/>
    <w:pPr>
      <w:ind w:firstLineChars="200" w:firstLine="420"/>
    </w:pPr>
  </w:style>
  <w:style w:type="paragraph" w:styleId="a9">
    <w:name w:val="Balloon Text"/>
    <w:basedOn w:val="a"/>
    <w:link w:val="Char1"/>
    <w:uiPriority w:val="99"/>
    <w:semiHidden/>
    <w:unhideWhenUsed/>
    <w:rsid w:val="00E54541"/>
    <w:rPr>
      <w:sz w:val="18"/>
      <w:szCs w:val="18"/>
    </w:rPr>
  </w:style>
  <w:style w:type="character" w:customStyle="1" w:styleId="Char1">
    <w:name w:val="批注框文本 Char"/>
    <w:basedOn w:val="a0"/>
    <w:link w:val="a9"/>
    <w:uiPriority w:val="99"/>
    <w:semiHidden/>
    <w:rsid w:val="00E54541"/>
    <w:rPr>
      <w:sz w:val="18"/>
      <w:szCs w:val="18"/>
    </w:rPr>
  </w:style>
  <w:style w:type="paragraph" w:styleId="aa">
    <w:name w:val="Normal (Web)"/>
    <w:basedOn w:val="a"/>
    <w:uiPriority w:val="99"/>
    <w:semiHidden/>
    <w:unhideWhenUsed/>
    <w:rsid w:val="00941132"/>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9411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3707"/>
    <w:rPr>
      <w:sz w:val="18"/>
      <w:szCs w:val="18"/>
    </w:rPr>
  </w:style>
  <w:style w:type="paragraph" w:styleId="a4">
    <w:name w:val="footer"/>
    <w:basedOn w:val="a"/>
    <w:link w:val="Char0"/>
    <w:uiPriority w:val="99"/>
    <w:unhideWhenUsed/>
    <w:rsid w:val="00143707"/>
    <w:pPr>
      <w:tabs>
        <w:tab w:val="center" w:pos="4153"/>
        <w:tab w:val="right" w:pos="8306"/>
      </w:tabs>
      <w:snapToGrid w:val="0"/>
      <w:jc w:val="left"/>
    </w:pPr>
    <w:rPr>
      <w:sz w:val="18"/>
      <w:szCs w:val="18"/>
    </w:rPr>
  </w:style>
  <w:style w:type="character" w:customStyle="1" w:styleId="Char0">
    <w:name w:val="页脚 Char"/>
    <w:basedOn w:val="a0"/>
    <w:link w:val="a4"/>
    <w:uiPriority w:val="99"/>
    <w:rsid w:val="00143707"/>
    <w:rPr>
      <w:sz w:val="18"/>
      <w:szCs w:val="18"/>
    </w:rPr>
  </w:style>
  <w:style w:type="table" w:styleId="a5">
    <w:name w:val="Table Grid"/>
    <w:basedOn w:val="a1"/>
    <w:uiPriority w:val="59"/>
    <w:rsid w:val="001437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3E2005"/>
    <w:rPr>
      <w:color w:val="0000FF" w:themeColor="hyperlink"/>
      <w:u w:val="single"/>
    </w:rPr>
  </w:style>
  <w:style w:type="character" w:styleId="a7">
    <w:name w:val="FollowedHyperlink"/>
    <w:basedOn w:val="a0"/>
    <w:uiPriority w:val="99"/>
    <w:semiHidden/>
    <w:unhideWhenUsed/>
    <w:rsid w:val="00A55E61"/>
    <w:rPr>
      <w:color w:val="800080" w:themeColor="followedHyperlink"/>
      <w:u w:val="single"/>
    </w:rPr>
  </w:style>
  <w:style w:type="paragraph" w:styleId="a8">
    <w:name w:val="List Paragraph"/>
    <w:basedOn w:val="a"/>
    <w:uiPriority w:val="34"/>
    <w:qFormat/>
    <w:rsid w:val="00EA58F0"/>
    <w:pPr>
      <w:ind w:firstLineChars="200" w:firstLine="420"/>
    </w:pPr>
  </w:style>
  <w:style w:type="paragraph" w:styleId="a9">
    <w:name w:val="Balloon Text"/>
    <w:basedOn w:val="a"/>
    <w:link w:val="Char1"/>
    <w:uiPriority w:val="99"/>
    <w:semiHidden/>
    <w:unhideWhenUsed/>
    <w:rsid w:val="00E54541"/>
    <w:rPr>
      <w:sz w:val="18"/>
      <w:szCs w:val="18"/>
    </w:rPr>
  </w:style>
  <w:style w:type="character" w:customStyle="1" w:styleId="Char1">
    <w:name w:val="批注框文本 Char"/>
    <w:basedOn w:val="a0"/>
    <w:link w:val="a9"/>
    <w:uiPriority w:val="99"/>
    <w:semiHidden/>
    <w:rsid w:val="00E54541"/>
    <w:rPr>
      <w:sz w:val="18"/>
      <w:szCs w:val="18"/>
    </w:rPr>
  </w:style>
  <w:style w:type="paragraph" w:styleId="aa">
    <w:name w:val="Normal (Web)"/>
    <w:basedOn w:val="a"/>
    <w:uiPriority w:val="99"/>
    <w:semiHidden/>
    <w:unhideWhenUsed/>
    <w:rsid w:val="00941132"/>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941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5587">
      <w:bodyDiv w:val="1"/>
      <w:marLeft w:val="0"/>
      <w:marRight w:val="0"/>
      <w:marTop w:val="0"/>
      <w:marBottom w:val="0"/>
      <w:divBdr>
        <w:top w:val="none" w:sz="0" w:space="0" w:color="auto"/>
        <w:left w:val="none" w:sz="0" w:space="0" w:color="auto"/>
        <w:bottom w:val="none" w:sz="0" w:space="0" w:color="auto"/>
        <w:right w:val="none" w:sz="0" w:space="0" w:color="auto"/>
      </w:divBdr>
    </w:div>
    <w:div w:id="275404672">
      <w:bodyDiv w:val="1"/>
      <w:marLeft w:val="0"/>
      <w:marRight w:val="0"/>
      <w:marTop w:val="0"/>
      <w:marBottom w:val="0"/>
      <w:divBdr>
        <w:top w:val="none" w:sz="0" w:space="0" w:color="auto"/>
        <w:left w:val="none" w:sz="0" w:space="0" w:color="auto"/>
        <w:bottom w:val="none" w:sz="0" w:space="0" w:color="auto"/>
        <w:right w:val="none" w:sz="0" w:space="0" w:color="auto"/>
      </w:divBdr>
    </w:div>
    <w:div w:id="496772859">
      <w:bodyDiv w:val="1"/>
      <w:marLeft w:val="0"/>
      <w:marRight w:val="0"/>
      <w:marTop w:val="0"/>
      <w:marBottom w:val="0"/>
      <w:divBdr>
        <w:top w:val="none" w:sz="0" w:space="0" w:color="auto"/>
        <w:left w:val="none" w:sz="0" w:space="0" w:color="auto"/>
        <w:bottom w:val="none" w:sz="0" w:space="0" w:color="auto"/>
        <w:right w:val="none" w:sz="0" w:space="0" w:color="auto"/>
      </w:divBdr>
    </w:div>
    <w:div w:id="1136795957">
      <w:bodyDiv w:val="1"/>
      <w:marLeft w:val="0"/>
      <w:marRight w:val="0"/>
      <w:marTop w:val="0"/>
      <w:marBottom w:val="0"/>
      <w:divBdr>
        <w:top w:val="none" w:sz="0" w:space="0" w:color="auto"/>
        <w:left w:val="none" w:sz="0" w:space="0" w:color="auto"/>
        <w:bottom w:val="none" w:sz="0" w:space="0" w:color="auto"/>
        <w:right w:val="none" w:sz="0" w:space="0" w:color="auto"/>
      </w:divBdr>
    </w:div>
    <w:div w:id="1263955448">
      <w:bodyDiv w:val="1"/>
      <w:marLeft w:val="0"/>
      <w:marRight w:val="0"/>
      <w:marTop w:val="0"/>
      <w:marBottom w:val="0"/>
      <w:divBdr>
        <w:top w:val="none" w:sz="0" w:space="0" w:color="auto"/>
        <w:left w:val="none" w:sz="0" w:space="0" w:color="auto"/>
        <w:bottom w:val="none" w:sz="0" w:space="0" w:color="auto"/>
        <w:right w:val="none" w:sz="0" w:space="0" w:color="auto"/>
      </w:divBdr>
      <w:divsChild>
        <w:div w:id="1104151471">
          <w:marLeft w:val="0"/>
          <w:marRight w:val="0"/>
          <w:marTop w:val="0"/>
          <w:marBottom w:val="0"/>
          <w:divBdr>
            <w:top w:val="none" w:sz="0" w:space="0" w:color="auto"/>
            <w:left w:val="none" w:sz="0" w:space="0" w:color="auto"/>
            <w:bottom w:val="none" w:sz="0" w:space="0" w:color="auto"/>
            <w:right w:val="none" w:sz="0" w:space="0" w:color="auto"/>
          </w:divBdr>
          <w:divsChild>
            <w:div w:id="90087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62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bcampus@foton.com.cn" TargetMode="External"/><Relationship Id="rId5" Type="http://schemas.openxmlformats.org/officeDocument/2006/relationships/settings" Target="settings.xml"/><Relationship Id="rId10" Type="http://schemas.openxmlformats.org/officeDocument/2006/relationships/hyperlink" Target="http://futurefoton.zhiye.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B4623-E327-43A8-A0B2-50E63904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403</Words>
  <Characters>2301</Characters>
  <Application>Microsoft Office Word</Application>
  <DocSecurity>0</DocSecurity>
  <Lines>19</Lines>
  <Paragraphs>5</Paragraphs>
  <ScaleCrop>false</ScaleCrop>
  <Company>Http://www.Lenovo.com.cn</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AutoBVT</cp:lastModifiedBy>
  <cp:revision>16</cp:revision>
  <cp:lastPrinted>2016-08-19T08:24:00Z</cp:lastPrinted>
  <dcterms:created xsi:type="dcterms:W3CDTF">2017-02-18T07:47:00Z</dcterms:created>
  <dcterms:modified xsi:type="dcterms:W3CDTF">2017-09-26T01:48:00Z</dcterms:modified>
</cp:coreProperties>
</file>