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3C" w:rsidRPr="002C41A8" w:rsidRDefault="00994D3C" w:rsidP="00994D3C">
      <w:pPr>
        <w:jc w:val="center"/>
        <w:rPr>
          <w:rFonts w:ascii="Arial" w:eastAsia="华文细黑" w:hAnsi="Arial"/>
          <w:b/>
          <w:bCs/>
          <w:sz w:val="30"/>
          <w:szCs w:val="30"/>
          <w:lang w:eastAsia="zh-CN"/>
        </w:rPr>
      </w:pPr>
      <w:r w:rsidRPr="002C41A8">
        <w:rPr>
          <w:rFonts w:ascii="Arial" w:eastAsia="华文细黑" w:hAnsi="Arial" w:hint="eastAsia"/>
          <w:b/>
          <w:bCs/>
          <w:sz w:val="30"/>
          <w:szCs w:val="30"/>
          <w:lang w:eastAsia="zh-CN"/>
        </w:rPr>
        <w:t>百</w:t>
      </w:r>
      <w:proofErr w:type="gramStart"/>
      <w:r w:rsidRPr="002C41A8">
        <w:rPr>
          <w:rFonts w:ascii="Arial" w:eastAsia="华文细黑" w:hAnsi="Arial" w:hint="eastAsia"/>
          <w:b/>
          <w:bCs/>
          <w:sz w:val="30"/>
          <w:szCs w:val="30"/>
          <w:lang w:eastAsia="zh-CN"/>
        </w:rPr>
        <w:t>威英博</w:t>
      </w:r>
      <w:proofErr w:type="gramEnd"/>
      <w:r>
        <w:rPr>
          <w:rFonts w:ascii="Arial" w:eastAsia="华文细黑" w:hAnsi="Arial" w:hint="eastAsia"/>
          <w:b/>
          <w:bCs/>
          <w:sz w:val="30"/>
          <w:szCs w:val="30"/>
          <w:lang w:eastAsia="zh-CN"/>
        </w:rPr>
        <w:t>2018</w:t>
      </w:r>
      <w:r w:rsidR="00401925">
        <w:rPr>
          <w:rFonts w:ascii="Arial" w:eastAsia="华文细黑" w:hAnsi="Arial" w:hint="eastAsia"/>
          <w:b/>
          <w:bCs/>
          <w:sz w:val="30"/>
          <w:szCs w:val="30"/>
          <w:lang w:eastAsia="zh-CN"/>
        </w:rPr>
        <w:t>红星销售培训生招聘简章</w:t>
      </w:r>
    </w:p>
    <w:p w:rsidR="00994D3C" w:rsidRPr="00D90C62" w:rsidRDefault="00994D3C" w:rsidP="00994D3C">
      <w:pPr>
        <w:pStyle w:val="Default"/>
        <w:spacing w:line="276" w:lineRule="auto"/>
        <w:rPr>
          <w:rFonts w:ascii="Arial" w:eastAsia="华文细黑" w:hAnsi="Arial" w:cs="Arial"/>
        </w:rPr>
      </w:pPr>
    </w:p>
    <w:p w:rsidR="00994D3C" w:rsidRPr="003B64D6" w:rsidRDefault="00994D3C" w:rsidP="00994D3C">
      <w:pPr>
        <w:rPr>
          <w:rFonts w:ascii="Arial" w:eastAsia="华文细黑" w:hAnsi="Arial"/>
          <w:b/>
          <w:bCs/>
          <w:color w:val="0070C0"/>
          <w:lang w:eastAsia="zh-CN"/>
        </w:rPr>
      </w:pPr>
      <w:r w:rsidRPr="003B64D6">
        <w:rPr>
          <w:rFonts w:ascii="Arial" w:eastAsia="华文细黑" w:hAnsi="Arial"/>
          <w:b/>
          <w:bCs/>
          <w:color w:val="0070C0"/>
          <w:lang w:eastAsia="zh-CN"/>
        </w:rPr>
        <w:t>关于百</w:t>
      </w:r>
      <w:proofErr w:type="gramStart"/>
      <w:r w:rsidRPr="003B64D6">
        <w:rPr>
          <w:rFonts w:ascii="Arial" w:eastAsia="华文细黑" w:hAnsi="Arial"/>
          <w:b/>
          <w:bCs/>
          <w:color w:val="0070C0"/>
          <w:lang w:eastAsia="zh-CN"/>
        </w:rPr>
        <w:t>威英博</w:t>
      </w:r>
      <w:proofErr w:type="gramEnd"/>
      <w:r w:rsidRPr="003B64D6">
        <w:rPr>
          <w:rFonts w:ascii="Arial" w:eastAsia="华文细黑" w:hAnsi="Arial"/>
          <w:b/>
          <w:bCs/>
          <w:color w:val="0070C0"/>
          <w:lang w:eastAsia="zh-CN"/>
        </w:rPr>
        <w:t xml:space="preserve"> ( Anheuser-Busch </w:t>
      </w:r>
      <w:proofErr w:type="spellStart"/>
      <w:r w:rsidRPr="003B64D6">
        <w:rPr>
          <w:rFonts w:ascii="Arial" w:eastAsia="华文细黑" w:hAnsi="Arial"/>
          <w:b/>
          <w:bCs/>
          <w:color w:val="0070C0"/>
          <w:lang w:eastAsia="zh-CN"/>
        </w:rPr>
        <w:t>InBev</w:t>
      </w:r>
      <w:proofErr w:type="spellEnd"/>
      <w:r w:rsidRPr="003B64D6">
        <w:rPr>
          <w:rFonts w:ascii="Arial" w:eastAsia="华文细黑" w:hAnsi="Arial"/>
          <w:b/>
          <w:bCs/>
          <w:color w:val="0070C0"/>
          <w:lang w:eastAsia="zh-CN"/>
        </w:rPr>
        <w:t xml:space="preserve"> )</w:t>
      </w:r>
    </w:p>
    <w:p w:rsidR="00994D3C" w:rsidRPr="00D90C62" w:rsidRDefault="00994D3C" w:rsidP="00994D3C">
      <w:pPr>
        <w:pStyle w:val="Default"/>
        <w:rPr>
          <w:rFonts w:ascii="Arial" w:eastAsia="华文细黑" w:hAnsi="Arial"/>
        </w:rPr>
      </w:pPr>
    </w:p>
    <w:p w:rsidR="00994D3C" w:rsidRDefault="00994D3C" w:rsidP="00994D3C">
      <w:pPr>
        <w:pStyle w:val="Default"/>
        <w:spacing w:line="276" w:lineRule="auto"/>
        <w:rPr>
          <w:rFonts w:ascii="Arial" w:eastAsia="华文细黑" w:hAnsi="Verdana"/>
        </w:rPr>
      </w:pPr>
      <w:r w:rsidRPr="00D90C62">
        <w:rPr>
          <w:rFonts w:ascii="Arial" w:eastAsia="华文细黑" w:hAnsi="Verdana"/>
        </w:rPr>
        <w:t>百</w:t>
      </w:r>
      <w:proofErr w:type="gramStart"/>
      <w:r w:rsidRPr="00D90C62">
        <w:rPr>
          <w:rFonts w:ascii="Arial" w:eastAsia="华文细黑" w:hAnsi="Verdana"/>
        </w:rPr>
        <w:t>威英博</w:t>
      </w:r>
      <w:proofErr w:type="gramEnd"/>
      <w:r w:rsidRPr="00D90C62">
        <w:rPr>
          <w:rFonts w:ascii="Arial" w:eastAsia="华文细黑" w:hAnsi="Verdana"/>
        </w:rPr>
        <w:t>（</w:t>
      </w:r>
      <w:r w:rsidRPr="00DC1DEC">
        <w:rPr>
          <w:rFonts w:ascii="Arial" w:eastAsia="华文细黑" w:hAnsi="Verdana"/>
        </w:rPr>
        <w:t xml:space="preserve">Anheuser-Busch </w:t>
      </w:r>
      <w:proofErr w:type="spellStart"/>
      <w:r w:rsidRPr="00DC1DEC">
        <w:rPr>
          <w:rFonts w:ascii="Arial" w:eastAsia="华文细黑" w:hAnsi="Verdana"/>
        </w:rPr>
        <w:t>InBev</w:t>
      </w:r>
      <w:proofErr w:type="spellEnd"/>
      <w:r w:rsidRPr="00D90C62">
        <w:rPr>
          <w:rFonts w:ascii="Arial" w:eastAsia="华文细黑" w:hAnsi="Verdana"/>
        </w:rPr>
        <w:t>）是一家</w:t>
      </w:r>
      <w:r w:rsidRPr="000669CC">
        <w:rPr>
          <w:rFonts w:ascii="Arial" w:eastAsia="华文细黑" w:hAnsi="Verdana" w:hint="eastAsia"/>
          <w:b/>
          <w:color w:val="538135" w:themeColor="accent6" w:themeShade="BF"/>
        </w:rPr>
        <w:t>世界</w:t>
      </w:r>
      <w:r w:rsidRPr="000669CC">
        <w:rPr>
          <w:rFonts w:ascii="Arial" w:eastAsia="华文细黑" w:hAnsi="Verdana" w:hint="eastAsia"/>
          <w:b/>
          <w:color w:val="538135" w:themeColor="accent6" w:themeShade="BF"/>
        </w:rPr>
        <w:t>500</w:t>
      </w:r>
      <w:proofErr w:type="gramStart"/>
      <w:r w:rsidRPr="000669CC">
        <w:rPr>
          <w:rFonts w:ascii="Arial" w:eastAsia="华文细黑" w:hAnsi="Verdana" w:hint="eastAsia"/>
          <w:b/>
          <w:color w:val="538135" w:themeColor="accent6" w:themeShade="BF"/>
        </w:rPr>
        <w:t>强</w:t>
      </w:r>
      <w:r w:rsidRPr="00D90C62">
        <w:rPr>
          <w:rFonts w:ascii="Arial" w:eastAsia="华文细黑" w:hAnsi="Verdana"/>
        </w:rPr>
        <w:t>上市</w:t>
      </w:r>
      <w:proofErr w:type="gramEnd"/>
      <w:r w:rsidRPr="00D90C62">
        <w:rPr>
          <w:rFonts w:ascii="Arial" w:eastAsia="华文细黑" w:hAnsi="Verdana"/>
        </w:rPr>
        <w:t>公司，</w:t>
      </w:r>
      <w:r w:rsidRPr="000669CC">
        <w:rPr>
          <w:rFonts w:ascii="Arial" w:eastAsia="华文细黑" w:hAnsi="Verdana"/>
          <w:color w:val="auto"/>
        </w:rPr>
        <w:t>总部位于比利时鲁</w:t>
      </w:r>
      <w:proofErr w:type="gramStart"/>
      <w:r w:rsidRPr="000669CC">
        <w:rPr>
          <w:rFonts w:ascii="Arial" w:eastAsia="华文细黑" w:hAnsi="Verdana"/>
          <w:color w:val="auto"/>
        </w:rPr>
        <w:t>汶</w:t>
      </w:r>
      <w:proofErr w:type="gramEnd"/>
      <w:r w:rsidRPr="00D90C62">
        <w:rPr>
          <w:rFonts w:ascii="Arial" w:eastAsia="华文细黑" w:hAnsi="Verdana"/>
        </w:rPr>
        <w:t>。百</w:t>
      </w:r>
      <w:proofErr w:type="gramStart"/>
      <w:r w:rsidRPr="00D90C62">
        <w:rPr>
          <w:rFonts w:ascii="Arial" w:eastAsia="华文细黑" w:hAnsi="Verdana"/>
        </w:rPr>
        <w:t>威英博</w:t>
      </w:r>
      <w:proofErr w:type="gramEnd"/>
      <w:r w:rsidRPr="00D90C62">
        <w:rPr>
          <w:rFonts w:ascii="Arial" w:eastAsia="华文细黑" w:hAnsi="Verdana"/>
        </w:rPr>
        <w:t>是全球领先的酿酒制造商，也是</w:t>
      </w:r>
      <w:r w:rsidRPr="00E43F39">
        <w:rPr>
          <w:rFonts w:ascii="Arial" w:eastAsia="华文细黑" w:hAnsi="Verdana"/>
          <w:b/>
          <w:color w:val="538135" w:themeColor="accent6" w:themeShade="BF"/>
        </w:rPr>
        <w:t>全球五大消费品公司之一</w:t>
      </w:r>
      <w:r w:rsidRPr="00D90C62">
        <w:rPr>
          <w:rFonts w:ascii="Arial" w:eastAsia="华文细黑" w:hAnsi="Verdana"/>
        </w:rPr>
        <w:t>。作为一家以消费者为中心、以销售为推动力的大型公司，以销售为推动力的大型公司，百</w:t>
      </w:r>
      <w:proofErr w:type="gramStart"/>
      <w:r w:rsidRPr="00D90C62">
        <w:rPr>
          <w:rFonts w:ascii="Arial" w:eastAsia="华文细黑" w:hAnsi="Verdana"/>
        </w:rPr>
        <w:t>威英博</w:t>
      </w:r>
      <w:r>
        <w:rPr>
          <w:rFonts w:ascii="Arial" w:eastAsia="华文细黑" w:hAnsi="Verdana" w:hint="eastAsia"/>
        </w:rPr>
        <w:t>拥有</w:t>
      </w:r>
      <w:proofErr w:type="gramEnd"/>
      <w:r w:rsidRPr="00E43F39">
        <w:rPr>
          <w:rFonts w:ascii="Arial" w:eastAsia="华文细黑" w:hAnsi="Verdana" w:hint="eastAsia"/>
          <w:b/>
          <w:color w:val="538135" w:themeColor="accent6" w:themeShade="BF"/>
        </w:rPr>
        <w:t>5</w:t>
      </w:r>
      <w:r w:rsidRPr="00E43F39">
        <w:rPr>
          <w:rFonts w:ascii="Arial" w:eastAsia="华文细黑" w:hAnsi="Verdana" w:hint="eastAsia"/>
          <w:b/>
          <w:color w:val="538135" w:themeColor="accent6" w:themeShade="BF"/>
        </w:rPr>
        <w:t>个“全球六大顶级啤酒品牌”，</w:t>
      </w:r>
      <w:r w:rsidRPr="00E43F39">
        <w:rPr>
          <w:rFonts w:ascii="Arial" w:eastAsia="华文细黑" w:hAnsi="Verdana"/>
          <w:b/>
          <w:color w:val="538135" w:themeColor="accent6" w:themeShade="BF"/>
        </w:rPr>
        <w:t>6</w:t>
      </w:r>
      <w:r w:rsidRPr="00E43F39">
        <w:rPr>
          <w:rFonts w:ascii="Arial" w:eastAsia="华文细黑" w:hAnsi="Verdana" w:hint="eastAsia"/>
          <w:b/>
          <w:color w:val="538135" w:themeColor="accent6" w:themeShade="BF"/>
        </w:rPr>
        <w:t>个</w:t>
      </w:r>
      <w:r w:rsidRPr="00E43F39">
        <w:rPr>
          <w:rFonts w:ascii="Arial" w:eastAsia="华文细黑" w:hAnsi="Verdana"/>
          <w:b/>
          <w:color w:val="538135" w:themeColor="accent6" w:themeShade="BF"/>
        </w:rPr>
        <w:t>"</w:t>
      </w:r>
      <w:r w:rsidRPr="00E43F39">
        <w:rPr>
          <w:rFonts w:ascii="Arial" w:eastAsia="华文细黑" w:hAnsi="Verdana" w:hint="eastAsia"/>
          <w:b/>
          <w:color w:val="538135" w:themeColor="accent6" w:themeShade="BF"/>
        </w:rPr>
        <w:t>全球十大最具价值啤酒品牌</w:t>
      </w:r>
      <w:r>
        <w:rPr>
          <w:rFonts w:ascii="Arial" w:eastAsia="华文细黑" w:hAnsi="Verdana" w:hint="eastAsia"/>
          <w:lang w:val="en-GB"/>
        </w:rPr>
        <w:t>。百</w:t>
      </w:r>
      <w:proofErr w:type="gramStart"/>
      <w:r>
        <w:rPr>
          <w:rFonts w:ascii="Arial" w:eastAsia="华文细黑" w:hAnsi="Verdana" w:hint="eastAsia"/>
          <w:lang w:val="en-GB"/>
        </w:rPr>
        <w:t>威英博</w:t>
      </w:r>
      <w:proofErr w:type="gramEnd"/>
      <w:r>
        <w:rPr>
          <w:rFonts w:ascii="Arial" w:eastAsia="华文细黑" w:hAnsi="Verdana" w:hint="eastAsia"/>
          <w:lang w:val="en-GB"/>
        </w:rPr>
        <w:t>旗下</w:t>
      </w:r>
      <w:r w:rsidRPr="00D90C62">
        <w:rPr>
          <w:rFonts w:ascii="Arial" w:eastAsia="华文细黑" w:hAnsi="Verdana"/>
        </w:rPr>
        <w:t>经营着超过</w:t>
      </w:r>
      <w:r w:rsidRPr="00DC1DEC">
        <w:rPr>
          <w:rFonts w:ascii="Arial" w:eastAsia="华文细黑" w:hAnsi="Verdana"/>
        </w:rPr>
        <w:t>200</w:t>
      </w:r>
      <w:r w:rsidRPr="00D90C62">
        <w:rPr>
          <w:rFonts w:ascii="Arial" w:eastAsia="华文细黑" w:hAnsi="Verdana"/>
        </w:rPr>
        <w:t>多个</w:t>
      </w:r>
      <w:r>
        <w:rPr>
          <w:rFonts w:ascii="Arial" w:eastAsia="华文细黑" w:hAnsi="Verdana" w:hint="eastAsia"/>
        </w:rPr>
        <w:t>啤酒</w:t>
      </w:r>
      <w:r w:rsidRPr="00D90C62">
        <w:rPr>
          <w:rFonts w:ascii="Arial" w:eastAsia="华文细黑" w:hAnsi="Verdana"/>
        </w:rPr>
        <w:t>品牌</w:t>
      </w:r>
      <w:r>
        <w:rPr>
          <w:rFonts w:ascii="Arial" w:eastAsia="华文细黑" w:hAnsi="Verdana" w:hint="eastAsia"/>
        </w:rPr>
        <w:t>，其中</w:t>
      </w:r>
      <w:r>
        <w:rPr>
          <w:rFonts w:ascii="Arial" w:eastAsia="华文细黑" w:hAnsi="Verdana" w:hint="eastAsia"/>
        </w:rPr>
        <w:t>16</w:t>
      </w:r>
      <w:r>
        <w:rPr>
          <w:rFonts w:ascii="Arial" w:eastAsia="华文细黑" w:hAnsi="Verdana" w:hint="eastAsia"/>
        </w:rPr>
        <w:t>个销售额达“十亿美元”的啤酒品牌。</w:t>
      </w:r>
    </w:p>
    <w:p w:rsidR="00994D3C" w:rsidRDefault="00994D3C" w:rsidP="00994D3C">
      <w:pPr>
        <w:pStyle w:val="Default"/>
        <w:spacing w:line="276" w:lineRule="auto"/>
        <w:rPr>
          <w:rFonts w:ascii="Arial" w:eastAsia="华文细黑" w:hAnsi="Verdana"/>
        </w:rPr>
      </w:pPr>
    </w:p>
    <w:p w:rsidR="00994D3C" w:rsidRPr="002C41A8" w:rsidRDefault="00994D3C" w:rsidP="00994D3C">
      <w:pPr>
        <w:rPr>
          <w:rFonts w:ascii="Arial" w:eastAsia="华文细黑" w:hAnsi="Verdana" w:cs="Heiti CSEG"/>
          <w:color w:val="000000"/>
          <w:lang w:eastAsia="zh-CN"/>
        </w:rPr>
      </w:pPr>
      <w:r w:rsidRPr="002C41A8">
        <w:rPr>
          <w:rFonts w:ascii="Arial" w:eastAsia="华文细黑" w:hAnsi="Verdana" w:cs="Heiti CSEG" w:hint="eastAsia"/>
          <w:color w:val="000000"/>
          <w:lang w:eastAsia="zh-CN"/>
        </w:rPr>
        <w:t>在中国，百</w:t>
      </w:r>
      <w:proofErr w:type="gramStart"/>
      <w:r w:rsidRPr="002C41A8">
        <w:rPr>
          <w:rFonts w:ascii="Arial" w:eastAsia="华文细黑" w:hAnsi="Verdana" w:cs="Heiti CSEG" w:hint="eastAsia"/>
          <w:color w:val="000000"/>
          <w:lang w:eastAsia="zh-CN"/>
        </w:rPr>
        <w:t>威英博拥有</w:t>
      </w:r>
      <w:proofErr w:type="gramEnd"/>
      <w:r w:rsidRPr="002C41A8">
        <w:rPr>
          <w:rFonts w:ascii="Arial" w:eastAsia="华文细黑" w:hAnsi="Verdana" w:cs="Heiti CSEG" w:hint="eastAsia"/>
          <w:color w:val="000000"/>
          <w:lang w:eastAsia="zh-CN"/>
        </w:rPr>
        <w:t>众多家喻户晓的啤酒品牌，在啤酒行业占有重要位置，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 xml:space="preserve"> 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包括</w:t>
      </w:r>
      <w:r w:rsidRPr="003B64D6">
        <w:rPr>
          <w:rFonts w:ascii="Arial" w:eastAsia="华文细黑" w:hAnsi="Verdana" w:cs="Heiti CSEG" w:hint="eastAsia"/>
          <w:b/>
          <w:color w:val="538135" w:themeColor="accent6" w:themeShade="BF"/>
          <w:lang w:eastAsia="zh-CN"/>
        </w:rPr>
        <w:t>超高端的时代啤酒</w:t>
      </w:r>
      <w:r w:rsidRPr="003B64D6">
        <w:rPr>
          <w:rFonts w:ascii="Arial" w:eastAsia="华文细黑" w:hAnsi="Verdana" w:cs="Heiti CSEG" w:hint="eastAsia"/>
          <w:b/>
          <w:color w:val="000000"/>
          <w:lang w:eastAsia="zh-CN"/>
        </w:rPr>
        <w:t>，</w:t>
      </w:r>
      <w:r w:rsidRPr="003B64D6">
        <w:rPr>
          <w:rFonts w:ascii="Arial" w:eastAsia="华文细黑" w:hAnsi="Verdana" w:cs="Heiti CSEG" w:hint="eastAsia"/>
          <w:b/>
          <w:color w:val="538135" w:themeColor="accent6" w:themeShade="BF"/>
          <w:lang w:eastAsia="zh-CN"/>
        </w:rPr>
        <w:t>高端的百威啤酒</w:t>
      </w:r>
      <w:r w:rsidRPr="003B64D6">
        <w:rPr>
          <w:rFonts w:ascii="Arial" w:eastAsia="华文细黑" w:hAnsi="Verdana" w:cs="Heiti CSEG" w:hint="eastAsia"/>
          <w:b/>
          <w:color w:val="000000"/>
          <w:lang w:eastAsia="zh-CN"/>
        </w:rPr>
        <w:t>，</w:t>
      </w:r>
      <w:r w:rsidRPr="003B64D6">
        <w:rPr>
          <w:rFonts w:ascii="Arial" w:eastAsia="华文细黑" w:hAnsi="Verdana" w:cs="Heiti CSEG" w:hint="eastAsia"/>
          <w:b/>
          <w:color w:val="538135" w:themeColor="accent6" w:themeShade="BF"/>
          <w:lang w:eastAsia="zh-CN"/>
        </w:rPr>
        <w:t>全国品牌哈尔滨啤酒和区域性强势品牌雪津啤酒。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自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1995</w:t>
      </w:r>
      <w:r>
        <w:rPr>
          <w:rFonts w:ascii="Arial" w:eastAsia="华文细黑" w:hAnsi="Verdana" w:cs="Heiti CSEG" w:hint="eastAsia"/>
          <w:color w:val="000000"/>
          <w:lang w:eastAsia="zh-CN"/>
        </w:rPr>
        <w:t>年进入中国以来，在短短的二十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年里，百</w:t>
      </w:r>
      <w:proofErr w:type="gramStart"/>
      <w:r w:rsidRPr="002C41A8">
        <w:rPr>
          <w:rFonts w:ascii="Arial" w:eastAsia="华文细黑" w:hAnsi="Verdana" w:cs="Heiti CSEG" w:hint="eastAsia"/>
          <w:color w:val="000000"/>
          <w:lang w:eastAsia="zh-CN"/>
        </w:rPr>
        <w:t>威英博</w:t>
      </w:r>
      <w:proofErr w:type="gramEnd"/>
      <w:r w:rsidRPr="002C41A8">
        <w:rPr>
          <w:rFonts w:ascii="Arial" w:eastAsia="华文细黑" w:hAnsi="Verdana" w:cs="Heiti CSEG" w:hint="eastAsia"/>
          <w:color w:val="000000"/>
          <w:lang w:eastAsia="zh-CN"/>
        </w:rPr>
        <w:t>在中国的投资超过三十亿美元。截止到</w:t>
      </w:r>
      <w:r>
        <w:rPr>
          <w:rFonts w:ascii="Arial" w:eastAsia="华文细黑" w:hAnsi="Verdana" w:cs="Heiti CSEG" w:hint="eastAsia"/>
          <w:color w:val="000000"/>
          <w:lang w:eastAsia="zh-CN"/>
        </w:rPr>
        <w:t>2015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年底，百</w:t>
      </w:r>
      <w:proofErr w:type="gramStart"/>
      <w:r w:rsidRPr="002C41A8">
        <w:rPr>
          <w:rFonts w:ascii="Arial" w:eastAsia="华文细黑" w:hAnsi="Verdana" w:cs="Heiti CSEG" w:hint="eastAsia"/>
          <w:color w:val="000000"/>
          <w:lang w:eastAsia="zh-CN"/>
        </w:rPr>
        <w:t>威英博</w:t>
      </w:r>
      <w:proofErr w:type="gramEnd"/>
      <w:r w:rsidRPr="002C41A8">
        <w:rPr>
          <w:rFonts w:ascii="Arial" w:eastAsia="华文细黑" w:hAnsi="Verdana" w:cs="Heiti CSEG" w:hint="eastAsia"/>
          <w:color w:val="000000"/>
          <w:lang w:eastAsia="zh-CN"/>
        </w:rPr>
        <w:t>还在中国的十三个省建立了超过四十</w:t>
      </w:r>
      <w:r>
        <w:rPr>
          <w:rFonts w:ascii="Arial" w:eastAsia="华文细黑" w:hAnsi="Verdana" w:cs="Heiti CSEG" w:hint="eastAsia"/>
          <w:color w:val="000000"/>
          <w:lang w:eastAsia="zh-CN"/>
        </w:rPr>
        <w:t>三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家世界级啤酒厂，员工总数超过</w:t>
      </w:r>
      <w:r>
        <w:rPr>
          <w:rFonts w:ascii="Arial" w:eastAsia="华文细黑" w:hAnsi="Verdana" w:cs="Heiti CSEG" w:hint="eastAsia"/>
          <w:color w:val="000000"/>
          <w:lang w:eastAsia="zh-CN"/>
        </w:rPr>
        <w:t>37000</w:t>
      </w:r>
      <w:r w:rsidRPr="002C41A8">
        <w:rPr>
          <w:rFonts w:ascii="Arial" w:eastAsia="华文细黑" w:hAnsi="Verdana" w:cs="Heiti CSEG" w:hint="eastAsia"/>
          <w:color w:val="000000"/>
          <w:lang w:eastAsia="zh-CN"/>
        </w:rPr>
        <w:t>人。</w:t>
      </w:r>
    </w:p>
    <w:p w:rsidR="00994D3C" w:rsidRPr="002C41A8" w:rsidRDefault="00994D3C" w:rsidP="00994D3C">
      <w:pPr>
        <w:pStyle w:val="Default"/>
        <w:spacing w:line="276" w:lineRule="auto"/>
        <w:rPr>
          <w:rFonts w:ascii="Arial" w:eastAsia="华文细黑" w:hAnsi="Verdana"/>
          <w:lang w:val="en-GB"/>
        </w:rPr>
      </w:pPr>
    </w:p>
    <w:p w:rsidR="00994D3C" w:rsidRDefault="00994D3C" w:rsidP="00994D3C">
      <w:pPr>
        <w:rPr>
          <w:rFonts w:ascii="Arial" w:eastAsia="华文细黑" w:hAnsi="Arial"/>
          <w:b/>
          <w:bCs/>
          <w:lang w:eastAsia="zh-CN"/>
        </w:rPr>
      </w:pPr>
    </w:p>
    <w:p w:rsidR="00994D3C" w:rsidRPr="00C870A8" w:rsidRDefault="00994D3C" w:rsidP="00994D3C">
      <w:pPr>
        <w:rPr>
          <w:rFonts w:ascii="Arial" w:eastAsia="华文细黑" w:hAnsi="Arial"/>
          <w:b/>
          <w:bCs/>
          <w:color w:val="0070C0"/>
          <w:lang w:eastAsia="zh-CN"/>
        </w:rPr>
      </w:pPr>
      <w:r w:rsidRPr="00C870A8">
        <w:rPr>
          <w:rFonts w:ascii="Arial" w:eastAsia="华文细黑" w:hAnsi="Arial" w:hint="eastAsia"/>
          <w:b/>
          <w:bCs/>
          <w:color w:val="0070C0"/>
          <w:lang w:eastAsia="zh-CN"/>
        </w:rPr>
        <w:t>红星项目销售人才招聘介绍</w:t>
      </w:r>
    </w:p>
    <w:p w:rsidR="00994D3C" w:rsidRPr="00D90C62" w:rsidRDefault="00994D3C" w:rsidP="00994D3C">
      <w:pPr>
        <w:rPr>
          <w:rFonts w:ascii="Arial" w:eastAsia="华文细黑" w:hAnsi="Arial"/>
          <w:b/>
          <w:bCs/>
          <w:lang w:eastAsia="zh-CN"/>
        </w:rPr>
      </w:pPr>
    </w:p>
    <w:p w:rsidR="00994D3C" w:rsidRPr="00DB1C91" w:rsidRDefault="00994D3C" w:rsidP="00994D3C">
      <w:pPr>
        <w:rPr>
          <w:rFonts w:ascii="Arial" w:eastAsia="华文细黑" w:hAnsi="Verdana" w:cs="Heiti CSEG"/>
          <w:color w:val="000000"/>
          <w:lang w:eastAsia="zh-CN"/>
        </w:rPr>
      </w:pPr>
      <w:r w:rsidRPr="00DB1C91">
        <w:rPr>
          <w:rFonts w:ascii="Arial" w:eastAsia="华文细黑" w:hAnsi="Verdana" w:cs="Heiti CSEG" w:hint="eastAsia"/>
          <w:color w:val="000000"/>
          <w:lang w:eastAsia="zh-CN"/>
        </w:rPr>
        <w:t>为了适应百</w:t>
      </w:r>
      <w:proofErr w:type="gramStart"/>
      <w:r w:rsidRPr="00DB1C91">
        <w:rPr>
          <w:rFonts w:ascii="Arial" w:eastAsia="华文细黑" w:hAnsi="Verdana" w:cs="Heiti CSEG" w:hint="eastAsia"/>
          <w:color w:val="000000"/>
          <w:lang w:eastAsia="zh-CN"/>
        </w:rPr>
        <w:t>威英</w:t>
      </w:r>
      <w:r>
        <w:rPr>
          <w:rFonts w:ascii="Arial" w:eastAsia="华文细黑" w:hAnsi="Verdana" w:cs="Heiti CSEG" w:hint="eastAsia"/>
          <w:color w:val="000000"/>
          <w:lang w:eastAsia="zh-CN"/>
        </w:rPr>
        <w:t>博</w:t>
      </w:r>
      <w:proofErr w:type="gramEnd"/>
      <w:r>
        <w:rPr>
          <w:rFonts w:ascii="Arial" w:eastAsia="华文细黑" w:hAnsi="Verdana" w:cs="Heiti CSEG" w:hint="eastAsia"/>
          <w:color w:val="000000"/>
          <w:lang w:eastAsia="zh-CN"/>
        </w:rPr>
        <w:t>飞速发展的业绩增长，为销售团队注入新鲜血液，输送更多的高质量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销售人才，</w:t>
      </w:r>
      <w:proofErr w:type="gramStart"/>
      <w:r w:rsidRPr="00DB1C91">
        <w:rPr>
          <w:rFonts w:ascii="Arial" w:eastAsia="华文细黑" w:hAnsi="Verdana" w:cs="Heiti CSEG" w:hint="eastAsia"/>
          <w:color w:val="000000"/>
          <w:lang w:eastAsia="zh-CN"/>
        </w:rPr>
        <w:t>百博英博自</w:t>
      </w:r>
      <w:proofErr w:type="gramEnd"/>
      <w:r w:rsidRPr="00DB1C91">
        <w:rPr>
          <w:rFonts w:ascii="Arial" w:eastAsia="华文细黑" w:hAnsi="Verdana" w:cs="Heiti CSEG" w:hint="eastAsia"/>
          <w:color w:val="000000"/>
          <w:lang w:eastAsia="zh-CN"/>
        </w:rPr>
        <w:t>2012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年</w:t>
      </w:r>
      <w:r>
        <w:rPr>
          <w:rFonts w:ascii="Arial" w:eastAsia="华文细黑" w:hAnsi="Verdana" w:cs="Heiti CSEG" w:hint="eastAsia"/>
          <w:color w:val="000000"/>
          <w:lang w:eastAsia="zh-CN"/>
        </w:rPr>
        <w:t>起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在全国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70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多所院校招募优秀的学生</w:t>
      </w:r>
      <w:r>
        <w:rPr>
          <w:rFonts w:ascii="Arial" w:eastAsia="华文细黑" w:hAnsi="Verdana" w:cs="Heiti CSEG" w:hint="eastAsia"/>
          <w:color w:val="000000"/>
          <w:lang w:eastAsia="zh-CN"/>
        </w:rPr>
        <w:t>，从</w:t>
      </w:r>
      <w:r w:rsidRPr="00DB1C91">
        <w:rPr>
          <w:rFonts w:ascii="Arial" w:eastAsia="华文细黑" w:hAnsi="Verdana" w:cs="Heiti CSEG" w:hint="eastAsia"/>
          <w:color w:val="000000"/>
          <w:lang w:eastAsia="zh-CN"/>
        </w:rPr>
        <w:t>销售代表做起，公司将提供系统的培训</w:t>
      </w:r>
      <w:r>
        <w:rPr>
          <w:rFonts w:ascii="Arial" w:eastAsia="华文细黑" w:hAnsi="Verdana" w:cs="Heiti CSEG" w:hint="eastAsia"/>
          <w:color w:val="000000"/>
          <w:lang w:eastAsia="zh-CN"/>
        </w:rPr>
        <w:t>和完善的职业发展规划，培养高潜力的销售代表成为优秀的销售经理人，在全球领先的啤酒公司中成就明天的辉煌！</w:t>
      </w:r>
    </w:p>
    <w:p w:rsidR="00994D3C" w:rsidRPr="00907932" w:rsidRDefault="00994D3C" w:rsidP="00994D3C">
      <w:pPr>
        <w:pStyle w:val="a3"/>
        <w:rPr>
          <w:rFonts w:ascii="Arial" w:eastAsia="华文细黑" w:hAnsi="Verdana"/>
          <w:b/>
          <w:lang w:eastAsia="zh-CN"/>
        </w:rPr>
      </w:pPr>
    </w:p>
    <w:p w:rsidR="00994D3C" w:rsidRDefault="00994D3C" w:rsidP="00994D3C">
      <w:pPr>
        <w:pStyle w:val="a3"/>
        <w:rPr>
          <w:rFonts w:ascii="Arial" w:eastAsia="华文细黑" w:hAnsi="Verdana"/>
          <w:b/>
          <w:lang w:eastAsia="zh-CN"/>
        </w:rPr>
      </w:pPr>
    </w:p>
    <w:p w:rsidR="00994D3C" w:rsidRPr="00907932" w:rsidRDefault="00994D3C" w:rsidP="00994D3C">
      <w:pPr>
        <w:pStyle w:val="a3"/>
        <w:rPr>
          <w:rFonts w:ascii="Arial" w:eastAsia="华文细黑" w:hAnsi="Arial"/>
          <w:b/>
          <w:bCs/>
          <w:color w:val="0070C0"/>
          <w:lang w:eastAsia="zh-CN"/>
        </w:rPr>
      </w:pPr>
      <w:r w:rsidRPr="00907932">
        <w:rPr>
          <w:rFonts w:ascii="Arial" w:eastAsia="华文细黑" w:hAnsi="Arial" w:hint="eastAsia"/>
          <w:b/>
          <w:bCs/>
          <w:color w:val="0070C0"/>
          <w:lang w:eastAsia="zh-CN"/>
        </w:rPr>
        <w:t>申请条件</w:t>
      </w:r>
      <w:r w:rsidRPr="00907932">
        <w:rPr>
          <w:rFonts w:ascii="Arial" w:eastAsia="华文细黑" w:hAnsi="Arial"/>
          <w:b/>
          <w:bCs/>
          <w:color w:val="0070C0"/>
          <w:lang w:eastAsia="zh-CN"/>
        </w:rPr>
        <w:t>：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201</w:t>
      </w:r>
      <w:r>
        <w:rPr>
          <w:rFonts w:ascii="Arial" w:eastAsia="华文细黑" w:hAnsi="Verdana" w:cs="Heiti CSEG" w:hint="eastAsia"/>
          <w:color w:val="000000"/>
          <w:sz w:val="24"/>
          <w:szCs w:val="24"/>
        </w:rPr>
        <w:t>8</w:t>
      </w: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年应届</w:t>
      </w:r>
      <w:r w:rsidRPr="00B77A2E">
        <w:rPr>
          <w:rFonts w:ascii="Arial" w:eastAsia="华文细黑" w:hAnsi="Verdana" w:cs="Heiti CSEG" w:hint="eastAsia"/>
          <w:color w:val="000000"/>
          <w:sz w:val="24"/>
          <w:szCs w:val="24"/>
        </w:rPr>
        <w:t>毕业本科及以</w:t>
      </w:r>
      <w:r>
        <w:rPr>
          <w:rFonts w:ascii="Arial" w:eastAsia="华文细黑" w:hAnsi="Verdana" w:cs="Heiti CSEG" w:hint="eastAsia"/>
          <w:color w:val="000000"/>
          <w:sz w:val="24"/>
          <w:szCs w:val="24"/>
        </w:rPr>
        <w:t>上学历，或</w:t>
      </w:r>
      <w:r w:rsidRPr="00B77A2E">
        <w:rPr>
          <w:rFonts w:ascii="Arial" w:eastAsia="华文细黑" w:hAnsi="Verdana" w:cs="Heiti CSEG" w:hint="eastAsia"/>
          <w:color w:val="000000"/>
          <w:sz w:val="24"/>
          <w:szCs w:val="24"/>
        </w:rPr>
        <w:t>全职工作经验不超过</w:t>
      </w:r>
      <w:r w:rsidRPr="00B77A2E">
        <w:rPr>
          <w:rFonts w:ascii="Arial" w:eastAsia="华文细黑" w:hAnsi="Verdana" w:cs="Heiti CSEG" w:hint="eastAsia"/>
          <w:color w:val="000000"/>
          <w:sz w:val="24"/>
          <w:szCs w:val="24"/>
        </w:rPr>
        <w:t>2</w:t>
      </w:r>
      <w:r w:rsidRPr="00B77A2E">
        <w:rPr>
          <w:rFonts w:ascii="Arial" w:eastAsia="华文细黑" w:hAnsi="Verdana" w:cs="Heiti CSEG" w:hint="eastAsia"/>
          <w:color w:val="000000"/>
          <w:sz w:val="24"/>
          <w:szCs w:val="24"/>
        </w:rPr>
        <w:t>年的毕业生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>
        <w:rPr>
          <w:rFonts w:ascii="Arial" w:eastAsia="华文细黑" w:hAnsi="Verdana" w:cs="Heiti CSEG" w:hint="eastAsia"/>
          <w:color w:val="000000"/>
          <w:sz w:val="24"/>
          <w:szCs w:val="24"/>
        </w:rPr>
        <w:t>在校期间积极参与校园活动，具备社会实践经验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擅长与他人合作，有较好的说服能力和影响力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对销售工作有浓厚的兴趣，并愿意脚踏实地接受基层销售锻炼</w:t>
      </w:r>
    </w:p>
    <w:p w:rsidR="00994D3C" w:rsidRPr="000C6172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有强烈的敢拼敢赢精神，能有效地达成目标并应对压力和挫折</w:t>
      </w:r>
    </w:p>
    <w:p w:rsidR="00994D3C" w:rsidRPr="00733003" w:rsidRDefault="00994D3C" w:rsidP="00994D3C">
      <w:pPr>
        <w:pStyle w:val="a7"/>
        <w:numPr>
          <w:ilvl w:val="0"/>
          <w:numId w:val="1"/>
        </w:numPr>
        <w:spacing w:after="0" w:line="300" w:lineRule="atLeast"/>
        <w:rPr>
          <w:rFonts w:ascii="Arial" w:eastAsia="华文细黑" w:hAnsi="Verdana" w:cs="Heiti CSEG"/>
          <w:color w:val="000000"/>
          <w:sz w:val="24"/>
          <w:szCs w:val="24"/>
        </w:rPr>
      </w:pPr>
      <w:r w:rsidRPr="000C6172">
        <w:rPr>
          <w:rFonts w:ascii="Arial" w:eastAsia="华文细黑" w:hAnsi="Verdana" w:cs="Heiti CSEG" w:hint="eastAsia"/>
          <w:color w:val="000000"/>
          <w:sz w:val="24"/>
          <w:szCs w:val="24"/>
        </w:rPr>
        <w:t>具备区域调动的灵活性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b/>
          <w:color w:val="000000"/>
          <w:lang w:eastAsia="zh-CN"/>
        </w:rPr>
      </w:pPr>
    </w:p>
    <w:p w:rsidR="00994D3C" w:rsidRPr="002B250D" w:rsidRDefault="00994D3C" w:rsidP="00994D3C">
      <w:pPr>
        <w:spacing w:line="300" w:lineRule="atLeast"/>
        <w:rPr>
          <w:rFonts w:ascii="Arial" w:eastAsia="华文细黑" w:hAnsi="Verdana" w:cs="宋体" w:hint="eastAsia"/>
          <w:color w:val="000000"/>
          <w:lang w:eastAsia="zh-CN"/>
        </w:rPr>
      </w:pPr>
      <w:bookmarkStart w:id="0" w:name="OLE_LINK1"/>
      <w:bookmarkStart w:id="1" w:name="OLE_LINK2"/>
      <w:r w:rsidRPr="00907932">
        <w:rPr>
          <w:rFonts w:ascii="Arial" w:eastAsia="华文细黑" w:hAnsi="Verdana" w:cs="宋体" w:hint="eastAsia"/>
          <w:b/>
          <w:color w:val="000000"/>
          <w:u w:val="single"/>
          <w:lang w:eastAsia="zh-CN"/>
        </w:rPr>
        <w:t>工作地点：</w:t>
      </w:r>
      <w:r w:rsidRPr="00935D8A">
        <w:rPr>
          <w:rFonts w:ascii="Arial" w:eastAsia="华文细黑" w:hAnsi="Verdana" w:cs="宋体" w:hint="eastAsia"/>
          <w:color w:val="000000"/>
          <w:lang w:eastAsia="zh-CN"/>
        </w:rPr>
        <w:t>四川省成都市、</w:t>
      </w:r>
      <w:r>
        <w:rPr>
          <w:rFonts w:ascii="Arial" w:eastAsia="华文细黑" w:hAnsi="Verdana" w:cs="宋体" w:hint="eastAsia"/>
          <w:color w:val="000000"/>
          <w:lang w:eastAsia="zh-CN"/>
        </w:rPr>
        <w:t>重庆市、</w:t>
      </w:r>
      <w:r w:rsidRPr="002C41A8">
        <w:rPr>
          <w:rFonts w:ascii="Arial" w:eastAsia="华文细黑" w:hAnsi="Verdana" w:cs="宋体" w:hint="eastAsia"/>
          <w:color w:val="000000"/>
          <w:lang w:eastAsia="zh-CN"/>
        </w:rPr>
        <w:t>四川省</w:t>
      </w:r>
      <w:r>
        <w:rPr>
          <w:rFonts w:ascii="Arial" w:eastAsia="华文细黑" w:hAnsi="Verdana" w:cs="宋体" w:hint="eastAsia"/>
          <w:color w:val="000000"/>
          <w:lang w:eastAsia="zh-CN"/>
        </w:rPr>
        <w:t>乐山市</w:t>
      </w:r>
      <w:r w:rsidRPr="002C41A8">
        <w:rPr>
          <w:rFonts w:ascii="Arial" w:eastAsia="华文细黑" w:hAnsi="Verdana" w:cs="宋体" w:hint="eastAsia"/>
          <w:color w:val="000000"/>
          <w:lang w:eastAsia="zh-CN"/>
        </w:rPr>
        <w:t>、</w:t>
      </w:r>
      <w:r>
        <w:rPr>
          <w:rFonts w:ascii="Arial" w:eastAsia="华文细黑" w:hAnsi="Verdana" w:cs="宋体" w:hint="eastAsia"/>
          <w:color w:val="000000"/>
          <w:lang w:eastAsia="zh-CN"/>
        </w:rPr>
        <w:t>四川省眉山市、四川省攀枝花市、四川省雅安市、四川省南充市、</w:t>
      </w:r>
      <w:proofErr w:type="gramStart"/>
      <w:r>
        <w:rPr>
          <w:rFonts w:ascii="Arial" w:eastAsia="华文细黑" w:hAnsi="Verdana" w:cs="宋体" w:hint="eastAsia"/>
          <w:color w:val="000000"/>
          <w:lang w:eastAsia="zh-CN"/>
        </w:rPr>
        <w:t>四川省达州市</w:t>
      </w:r>
      <w:proofErr w:type="gramEnd"/>
      <w:r>
        <w:rPr>
          <w:rFonts w:ascii="Arial" w:eastAsia="华文细黑" w:hAnsi="Verdana" w:cs="宋体" w:hint="eastAsia"/>
          <w:color w:val="000000"/>
          <w:lang w:eastAsia="zh-CN"/>
        </w:rPr>
        <w:t>、四川省泸州市、四川省巴中市、四川省自贡市、四川</w:t>
      </w:r>
      <w:bookmarkStart w:id="2" w:name="_GoBack"/>
      <w:bookmarkEnd w:id="2"/>
      <w:r>
        <w:rPr>
          <w:rFonts w:ascii="Arial" w:eastAsia="华文细黑" w:hAnsi="Verdana" w:cs="宋体" w:hint="eastAsia"/>
          <w:color w:val="000000"/>
          <w:lang w:eastAsia="zh-CN"/>
        </w:rPr>
        <w:t>省资阳市、四川省绵阳市、</w:t>
      </w:r>
      <w:r w:rsidRPr="00AC4C6F">
        <w:rPr>
          <w:rFonts w:ascii="Arial" w:eastAsia="华文细黑" w:hAnsi="Verdana" w:cs="宋体" w:hint="eastAsia"/>
          <w:color w:val="000000"/>
          <w:lang w:eastAsia="zh-CN"/>
        </w:rPr>
        <w:t>四川省广元市</w:t>
      </w:r>
      <w:r>
        <w:rPr>
          <w:rFonts w:ascii="Arial" w:eastAsia="华文细黑" w:hAnsi="Verdana" w:cs="宋体" w:hint="eastAsia"/>
          <w:color w:val="000000"/>
          <w:lang w:eastAsia="zh-CN"/>
        </w:rPr>
        <w:t>、四川省德阳市、西藏拉萨市、陕西省西安市、山西省太原市、青海省西宁市、甘肃省兰州</w:t>
      </w:r>
      <w:r w:rsidR="00401925">
        <w:rPr>
          <w:rFonts w:ascii="Arial" w:eastAsia="华文细黑" w:hAnsi="Verdana" w:cs="宋体" w:hint="eastAsia"/>
          <w:color w:val="000000"/>
          <w:lang w:eastAsia="zh-CN"/>
        </w:rPr>
        <w:t>市</w:t>
      </w:r>
      <w:r>
        <w:rPr>
          <w:rFonts w:ascii="Arial" w:eastAsia="华文细黑" w:hAnsi="Verdana" w:cs="宋体" w:hint="eastAsia"/>
          <w:color w:val="000000"/>
          <w:lang w:eastAsia="zh-CN"/>
        </w:rPr>
        <w:t>、新疆乌鲁木齐</w:t>
      </w:r>
      <w:r w:rsidR="00401925">
        <w:rPr>
          <w:rFonts w:ascii="Arial" w:eastAsia="华文细黑" w:hAnsi="Verdana" w:cs="宋体" w:hint="eastAsia"/>
          <w:color w:val="000000"/>
          <w:lang w:eastAsia="zh-CN"/>
        </w:rPr>
        <w:t>市</w:t>
      </w:r>
      <w:r>
        <w:rPr>
          <w:rFonts w:ascii="Arial" w:eastAsia="华文细黑" w:hAnsi="Verdana" w:cs="宋体" w:hint="eastAsia"/>
          <w:color w:val="000000"/>
          <w:lang w:eastAsia="zh-CN"/>
        </w:rPr>
        <w:t>、</w:t>
      </w:r>
      <w:r w:rsidRPr="00AC4C6F">
        <w:rPr>
          <w:rFonts w:ascii="Arial" w:eastAsia="华文细黑" w:hAnsi="Verdana" w:cs="宋体" w:hint="eastAsia"/>
          <w:color w:val="000000"/>
          <w:lang w:eastAsia="zh-CN"/>
        </w:rPr>
        <w:t>宁夏银川</w:t>
      </w:r>
      <w:r w:rsidR="00401925">
        <w:rPr>
          <w:rFonts w:ascii="Arial" w:eastAsia="华文细黑" w:hAnsi="Verdana" w:cs="宋体" w:hint="eastAsia"/>
          <w:color w:val="000000"/>
          <w:lang w:eastAsia="zh-CN"/>
        </w:rPr>
        <w:t>市</w:t>
      </w:r>
      <w:r>
        <w:rPr>
          <w:rFonts w:ascii="Arial" w:eastAsia="华文细黑" w:hAnsi="Verdana" w:cs="宋体" w:hint="eastAsia"/>
          <w:color w:val="000000"/>
          <w:lang w:eastAsia="zh-CN"/>
        </w:rPr>
        <w:t>、上海</w:t>
      </w:r>
      <w:bookmarkEnd w:id="0"/>
      <w:bookmarkEnd w:id="1"/>
      <w:r w:rsidR="00401925">
        <w:rPr>
          <w:rFonts w:ascii="Arial" w:eastAsia="华文细黑" w:hAnsi="Verdana" w:cs="宋体" w:hint="eastAsia"/>
          <w:color w:val="000000"/>
          <w:lang w:eastAsia="zh-CN"/>
        </w:rPr>
        <w:t>市</w:t>
      </w:r>
    </w:p>
    <w:p w:rsidR="00994D3C" w:rsidRPr="00907932" w:rsidRDefault="00994D3C" w:rsidP="00994D3C">
      <w:pPr>
        <w:spacing w:line="300" w:lineRule="atLeast"/>
        <w:rPr>
          <w:rFonts w:ascii="Arial" w:eastAsia="华文细黑" w:hAnsi="Verdana" w:cs="宋体"/>
          <w:b/>
          <w:color w:val="000000"/>
          <w:u w:val="single"/>
          <w:lang w:eastAsia="zh-CN"/>
        </w:rPr>
      </w:pPr>
      <w:r w:rsidRPr="00907932">
        <w:rPr>
          <w:rFonts w:ascii="Arial" w:eastAsia="华文细黑" w:hAnsi="Verdana" w:cs="宋体" w:hint="eastAsia"/>
          <w:b/>
          <w:color w:val="000000"/>
          <w:u w:val="single"/>
          <w:lang w:eastAsia="zh-CN"/>
        </w:rPr>
        <w:lastRenderedPageBreak/>
        <w:t>我们的福利：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基本工资</w:t>
      </w:r>
      <w:r>
        <w:rPr>
          <w:rFonts w:ascii="Arial" w:eastAsia="华文细黑" w:hAnsi="Verdana" w:cs="宋体" w:hint="eastAsia"/>
          <w:color w:val="000000"/>
          <w:lang w:eastAsia="zh-CN"/>
        </w:rPr>
        <w:t>+</w:t>
      </w:r>
      <w:r>
        <w:rPr>
          <w:rFonts w:ascii="Arial" w:eastAsia="华文细黑" w:hAnsi="Verdana" w:cs="宋体" w:hint="eastAsia"/>
          <w:color w:val="000000"/>
          <w:lang w:eastAsia="zh-CN"/>
        </w:rPr>
        <w:t>奖金</w:t>
      </w:r>
      <w:r>
        <w:rPr>
          <w:rFonts w:ascii="Arial" w:eastAsia="华文细黑" w:hAnsi="Verdana" w:cs="宋体" w:hint="eastAsia"/>
          <w:color w:val="000000"/>
          <w:lang w:eastAsia="zh-CN"/>
        </w:rPr>
        <w:t>+</w:t>
      </w:r>
      <w:r>
        <w:rPr>
          <w:rFonts w:ascii="Arial" w:eastAsia="华文细黑" w:hAnsi="Verdana" w:cs="宋体" w:hint="eastAsia"/>
          <w:color w:val="000000"/>
          <w:lang w:eastAsia="zh-CN"/>
        </w:rPr>
        <w:t>（部分地区含高原津贴）、</w:t>
      </w:r>
      <w:r>
        <w:rPr>
          <w:rFonts w:ascii="Arial" w:eastAsia="华文细黑" w:hAnsi="Verdana" w:cs="宋体" w:hint="eastAsia"/>
          <w:lang w:eastAsia="zh-CN"/>
        </w:rPr>
        <w:t>五</w:t>
      </w:r>
      <w:r>
        <w:rPr>
          <w:rFonts w:ascii="Arial" w:eastAsia="华文细黑" w:hAnsi="Verdana" w:cs="宋体" w:hint="eastAsia"/>
          <w:color w:val="000000"/>
          <w:lang w:eastAsia="zh-CN"/>
        </w:rPr>
        <w:t>险</w:t>
      </w:r>
      <w:proofErr w:type="gramStart"/>
      <w:r>
        <w:rPr>
          <w:rFonts w:ascii="Arial" w:eastAsia="华文细黑" w:hAnsi="Verdana" w:cs="宋体" w:hint="eastAsia"/>
          <w:color w:val="000000"/>
          <w:lang w:eastAsia="zh-CN"/>
        </w:rPr>
        <w:t>一</w:t>
      </w:r>
      <w:proofErr w:type="gramEnd"/>
      <w:r>
        <w:rPr>
          <w:rFonts w:ascii="Arial" w:eastAsia="华文细黑" w:hAnsi="Verdana" w:cs="宋体" w:hint="eastAsia"/>
          <w:color w:val="000000"/>
          <w:lang w:eastAsia="zh-CN"/>
        </w:rPr>
        <w:t>金、商业健康保险、子女保险节日福利、福利酒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年度调薪、带薪年假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交通补贴、手机</w:t>
      </w:r>
      <w:r>
        <w:rPr>
          <w:rFonts w:ascii="Arial" w:eastAsia="华文细黑" w:hAnsi="Verdana" w:cs="宋体" w:hint="eastAsia"/>
          <w:color w:val="000000"/>
          <w:lang w:eastAsia="zh-CN"/>
        </w:rPr>
        <w:t>+</w:t>
      </w:r>
      <w:r>
        <w:rPr>
          <w:rFonts w:ascii="Arial" w:eastAsia="华文细黑" w:hAnsi="Verdana" w:cs="宋体" w:hint="eastAsia"/>
          <w:color w:val="000000"/>
          <w:lang w:eastAsia="zh-CN"/>
        </w:rPr>
        <w:t>话费补贴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年度体检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丰富的员工活动</w:t>
      </w:r>
    </w:p>
    <w:p w:rsidR="00994D3C" w:rsidRDefault="00994D3C" w:rsidP="00994D3C">
      <w:pPr>
        <w:spacing w:line="300" w:lineRule="atLeast"/>
        <w:rPr>
          <w:rFonts w:ascii="Arial" w:eastAsia="华文细黑" w:hAnsi="Verdana" w:cs="宋体"/>
          <w:color w:val="000000"/>
          <w:lang w:eastAsia="zh-CN"/>
        </w:rPr>
      </w:pPr>
      <w:r>
        <w:rPr>
          <w:rFonts w:ascii="Arial" w:eastAsia="华文细黑" w:hAnsi="Verdana" w:cs="宋体" w:hint="eastAsia"/>
          <w:color w:val="000000"/>
          <w:lang w:eastAsia="zh-CN"/>
        </w:rPr>
        <w:t>完善的培训及晋升机制</w:t>
      </w:r>
    </w:p>
    <w:p w:rsidR="00994D3C" w:rsidRPr="009215EE" w:rsidRDefault="00994D3C" w:rsidP="00994D3C">
      <w:pPr>
        <w:rPr>
          <w:rFonts w:ascii="Arial" w:eastAsia="华文细黑" w:hAnsi="Arial"/>
          <w:b/>
          <w:bCs/>
          <w:lang w:eastAsia="zh-CN"/>
        </w:rPr>
      </w:pPr>
    </w:p>
    <w:p w:rsidR="00994D3C" w:rsidRPr="00907932" w:rsidRDefault="00994D3C" w:rsidP="00994D3C">
      <w:pPr>
        <w:spacing w:line="300" w:lineRule="atLeast"/>
        <w:rPr>
          <w:rFonts w:ascii="Arial" w:eastAsia="华文细黑" w:hAnsi="Verdana" w:cs="宋体"/>
          <w:b/>
          <w:color w:val="000000"/>
          <w:u w:val="single"/>
          <w:lang w:eastAsia="zh-CN"/>
        </w:rPr>
      </w:pPr>
      <w:r w:rsidRPr="00907932">
        <w:rPr>
          <w:rFonts w:ascii="Arial" w:eastAsia="华文细黑" w:hAnsi="Verdana" w:cs="宋体" w:hint="eastAsia"/>
          <w:b/>
          <w:color w:val="000000"/>
          <w:u w:val="single"/>
          <w:lang w:eastAsia="zh-CN"/>
        </w:rPr>
        <w:t>应聘方式</w:t>
      </w:r>
      <w:r w:rsidRPr="00907932">
        <w:rPr>
          <w:rFonts w:ascii="Arial" w:eastAsia="华文细黑" w:hAnsi="Verdana" w:cs="宋体"/>
          <w:b/>
          <w:color w:val="000000"/>
          <w:u w:val="single"/>
          <w:lang w:eastAsia="zh-CN"/>
        </w:rPr>
        <w:t>：</w:t>
      </w:r>
    </w:p>
    <w:p w:rsidR="00994D3C" w:rsidRPr="002A0C9F" w:rsidRDefault="00994D3C" w:rsidP="00994D3C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Arial" w:eastAsia="华文细黑" w:hAnsi="Arial"/>
          <w:color w:val="000000"/>
        </w:rPr>
      </w:pPr>
      <w:r w:rsidRPr="00907932">
        <w:rPr>
          <w:rFonts w:ascii="Arial" w:eastAsia="华文细黑" w:hAnsi="Arial" w:hint="eastAsia"/>
          <w:color w:val="000000"/>
          <w:sz w:val="24"/>
          <w:szCs w:val="24"/>
        </w:rPr>
        <w:t>发送你的个人简历到以下邮箱进行申请：</w:t>
      </w:r>
      <w:r w:rsidR="00401925">
        <w:rPr>
          <w:rStyle w:val="a6"/>
          <w:rFonts w:hint="eastAsia"/>
        </w:rPr>
        <w:t>recruiting</w:t>
      </w:r>
      <w:r w:rsidR="00401925">
        <w:rPr>
          <w:rStyle w:val="a6"/>
        </w:rPr>
        <w:t>cd</w:t>
      </w:r>
      <w:r w:rsidRPr="00176A1A">
        <w:rPr>
          <w:rStyle w:val="a6"/>
        </w:rPr>
        <w:t>@cn.ab-inbev.com</w:t>
      </w:r>
    </w:p>
    <w:p w:rsidR="00994D3C" w:rsidRPr="00F54C73" w:rsidRDefault="00994D3C" w:rsidP="00994D3C">
      <w:pPr>
        <w:ind w:firstLineChars="150" w:firstLine="330"/>
        <w:rPr>
          <w:rFonts w:ascii="Arial" w:eastAsia="华文细黑" w:hAnsi="Arial"/>
          <w:color w:val="000000"/>
          <w:lang w:eastAsia="zh-CN"/>
        </w:rPr>
      </w:pPr>
      <w:r w:rsidRPr="00F54C73">
        <w:rPr>
          <w:rFonts w:ascii="Arial" w:eastAsia="华文细黑" w:hAnsi="Arial" w:hint="eastAsia"/>
          <w:color w:val="000000"/>
          <w:lang w:eastAsia="zh-CN"/>
        </w:rPr>
        <w:t>发送</w:t>
      </w:r>
      <w:r>
        <w:rPr>
          <w:rFonts w:ascii="Arial" w:eastAsia="华文细黑" w:hAnsi="Arial" w:hint="eastAsia"/>
          <w:color w:val="000000"/>
          <w:lang w:eastAsia="zh-CN"/>
        </w:rPr>
        <w:t>申请</w:t>
      </w:r>
      <w:r w:rsidRPr="00F54C73">
        <w:rPr>
          <w:rFonts w:ascii="Arial" w:eastAsia="华文细黑" w:hAnsi="Arial" w:hint="eastAsia"/>
          <w:color w:val="000000"/>
          <w:lang w:eastAsia="zh-CN"/>
        </w:rPr>
        <w:t>邮件时，</w:t>
      </w:r>
      <w:r w:rsidRPr="00F54C73">
        <w:rPr>
          <w:rFonts w:ascii="Arial" w:eastAsia="华文细黑" w:hAnsi="Arial" w:hint="eastAsia"/>
          <w:b/>
          <w:color w:val="000000"/>
          <w:lang w:eastAsia="zh-CN"/>
        </w:rPr>
        <w:t>请在标题注明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：红星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+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姓名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+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学校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+</w:t>
      </w:r>
      <w:r w:rsidR="00401925">
        <w:rPr>
          <w:rFonts w:ascii="Arial" w:eastAsia="华文细黑" w:hAnsi="Arial" w:hint="eastAsia"/>
          <w:b/>
          <w:color w:val="000000"/>
          <w:lang w:eastAsia="zh-CN"/>
        </w:rPr>
        <w:t>意向工作城市</w:t>
      </w:r>
    </w:p>
    <w:p w:rsidR="00994D3C" w:rsidRPr="003B64D6" w:rsidRDefault="00994D3C" w:rsidP="00994D3C">
      <w:pPr>
        <w:rPr>
          <w:rFonts w:ascii="Arial" w:eastAsia="华文细黑" w:hAnsi="Arial"/>
          <w:color w:val="000000"/>
          <w:lang w:eastAsia="zh-CN"/>
        </w:rPr>
      </w:pPr>
    </w:p>
    <w:p w:rsidR="00994D3C" w:rsidRPr="00907932" w:rsidRDefault="00994D3C" w:rsidP="00994D3C">
      <w:pPr>
        <w:spacing w:line="300" w:lineRule="atLeast"/>
        <w:rPr>
          <w:rFonts w:ascii="Arial" w:eastAsia="华文细黑" w:hAnsi="Verdana" w:cs="宋体"/>
          <w:b/>
          <w:color w:val="000000"/>
          <w:u w:val="single"/>
          <w:lang w:eastAsia="zh-CN"/>
        </w:rPr>
      </w:pPr>
      <w:r w:rsidRPr="00907932">
        <w:rPr>
          <w:rFonts w:ascii="Arial" w:eastAsia="华文细黑" w:hAnsi="Verdana" w:cs="宋体" w:hint="eastAsia"/>
          <w:b/>
          <w:color w:val="000000"/>
          <w:u w:val="single"/>
          <w:lang w:eastAsia="zh-CN"/>
        </w:rPr>
        <w:t>申请流程：</w:t>
      </w:r>
    </w:p>
    <w:p w:rsidR="00994D3C" w:rsidRPr="002A0C9F" w:rsidRDefault="00994D3C" w:rsidP="00994D3C">
      <w:pPr>
        <w:rPr>
          <w:rFonts w:ascii="Arial" w:eastAsia="华文细黑" w:hAnsi="Arial"/>
          <w:color w:val="000000"/>
          <w:lang w:eastAsia="zh-CN"/>
        </w:rPr>
      </w:pPr>
      <w:r>
        <w:rPr>
          <w:rFonts w:ascii="Arial" w:eastAsia="华文细黑" w:hAnsi="Arial" w:hint="eastAsia"/>
          <w:color w:val="000000"/>
          <w:lang w:eastAsia="zh-CN"/>
        </w:rPr>
        <w:t>网络投递电话面试</w:t>
      </w:r>
      <w:r>
        <w:rPr>
          <w:rFonts w:ascii="Arial" w:eastAsia="华文细黑" w:hAnsi="Arial" w:hint="eastAsia"/>
          <w:color w:val="000000"/>
          <w:lang w:eastAsia="zh-CN"/>
        </w:rPr>
        <w:t>/</w:t>
      </w:r>
      <w:r>
        <w:rPr>
          <w:rFonts w:ascii="Arial" w:eastAsia="华文细黑" w:hAnsi="Arial" w:hint="eastAsia"/>
          <w:color w:val="000000"/>
          <w:lang w:eastAsia="zh-CN"/>
        </w:rPr>
        <w:t>校园宣讲面试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>
        <w:rPr>
          <w:rFonts w:ascii="Arial" w:eastAsia="华文细黑" w:hAnsi="Arial" w:hint="eastAsia"/>
          <w:color w:val="000000"/>
          <w:lang w:eastAsia="zh-CN"/>
        </w:rPr>
        <w:t>在线测试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proofErr w:type="gramStart"/>
      <w:r>
        <w:rPr>
          <w:rFonts w:ascii="Arial" w:eastAsia="华文细黑" w:hAnsi="Arial" w:hint="eastAsia"/>
          <w:color w:val="000000"/>
          <w:lang w:eastAsia="zh-CN"/>
        </w:rPr>
        <w:t>群面</w:t>
      </w:r>
      <w:proofErr w:type="gramEnd"/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>
        <w:rPr>
          <w:rFonts w:ascii="Arial" w:eastAsia="华文细黑" w:hAnsi="Arial" w:hint="eastAsia"/>
          <w:color w:val="000000"/>
          <w:lang w:eastAsia="zh-CN"/>
        </w:rPr>
        <w:t>实地市场调研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>
        <w:rPr>
          <w:rFonts w:ascii="Arial" w:eastAsia="华文细黑" w:hAnsi="Arial" w:hint="eastAsia"/>
          <w:color w:val="000000"/>
          <w:lang w:eastAsia="zh-CN"/>
        </w:rPr>
        <w:t>PPT</w:t>
      </w:r>
      <w:r>
        <w:rPr>
          <w:rFonts w:ascii="Arial" w:eastAsia="华文细黑" w:hAnsi="Arial" w:hint="eastAsia"/>
          <w:color w:val="000000"/>
          <w:lang w:eastAsia="zh-CN"/>
        </w:rPr>
        <w:t>展示</w:t>
      </w:r>
      <w:r w:rsidRPr="002A0C9F">
        <w:rPr>
          <w:rFonts w:ascii="Arial" w:eastAsia="华文细黑" w:hAnsi="Arial"/>
          <w:color w:val="000000"/>
          <w:lang w:eastAsia="zh-CN"/>
        </w:rPr>
        <w:t xml:space="preserve"> 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>
        <w:rPr>
          <w:rFonts w:ascii="Arial" w:eastAsia="华文细黑" w:hAnsi="Arial" w:hint="eastAsia"/>
          <w:color w:val="000000"/>
          <w:lang w:eastAsia="zh-CN"/>
        </w:rPr>
        <w:t>高管面谈</w:t>
      </w:r>
      <w:r w:rsidRPr="002A0C9F">
        <w:rPr>
          <w:rFonts w:ascii="Arial" w:eastAsia="华文细黑" w:hAnsi="Arial"/>
          <w:color w:val="000000"/>
          <w:lang w:eastAsia="zh-CN"/>
        </w:rPr>
        <w:sym w:font="Wingdings" w:char="F0E8"/>
      </w:r>
      <w:r w:rsidRPr="002A0C9F">
        <w:rPr>
          <w:rFonts w:ascii="Arial" w:eastAsia="华文细黑" w:hAnsi="Arial" w:hint="eastAsia"/>
          <w:color w:val="000000"/>
          <w:lang w:eastAsia="zh-CN"/>
        </w:rPr>
        <w:t>发放</w:t>
      </w:r>
      <w:proofErr w:type="gramStart"/>
      <w:r w:rsidRPr="002A0C9F">
        <w:rPr>
          <w:rFonts w:ascii="Arial" w:eastAsia="华文细黑" w:hAnsi="Arial" w:hint="eastAsia"/>
          <w:color w:val="000000"/>
          <w:lang w:eastAsia="zh-CN"/>
        </w:rPr>
        <w:t>录用信</w:t>
      </w:r>
      <w:proofErr w:type="gramEnd"/>
      <w:r w:rsidRPr="002A0C9F">
        <w:rPr>
          <w:rFonts w:ascii="Arial" w:eastAsia="华文细黑" w:hAnsi="Arial" w:hint="eastAsia"/>
          <w:color w:val="000000"/>
          <w:lang w:eastAsia="zh-CN"/>
        </w:rPr>
        <w:t>并获得实习机会</w:t>
      </w:r>
    </w:p>
    <w:p w:rsidR="00994D3C" w:rsidRPr="00D16572" w:rsidRDefault="00994D3C" w:rsidP="00994D3C">
      <w:pPr>
        <w:rPr>
          <w:rFonts w:ascii="Arial" w:eastAsia="华文细黑" w:hAnsi="Arial"/>
          <w:color w:val="000000"/>
          <w:lang w:eastAsia="zh-CN"/>
        </w:rPr>
      </w:pPr>
    </w:p>
    <w:p w:rsidR="00994D3C" w:rsidRPr="008E309A" w:rsidRDefault="00994D3C" w:rsidP="00994D3C">
      <w:pPr>
        <w:rPr>
          <w:rFonts w:ascii="Arial" w:eastAsia="华文细黑" w:hAnsi="Verdana" w:cs="Heiti CSEG"/>
          <w:i/>
          <w:color w:val="000000"/>
          <w:lang w:eastAsia="zh-CN"/>
        </w:rPr>
      </w:pPr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如果您有潜力成为</w:t>
      </w:r>
      <w:proofErr w:type="gramStart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快消品领域</w:t>
      </w:r>
      <w:proofErr w:type="gramEnd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的销售人才的未来之星，</w:t>
      </w:r>
      <w:r w:rsidRPr="004A5D5D">
        <w:rPr>
          <w:rFonts w:ascii="Arial" w:eastAsia="华文细黑" w:hAnsi="Verdana" w:cs="Heiti CSEG"/>
          <w:i/>
          <w:color w:val="000000"/>
          <w:lang w:eastAsia="zh-CN"/>
        </w:rPr>
        <w:t xml:space="preserve"> </w:t>
      </w:r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百</w:t>
      </w:r>
      <w:proofErr w:type="gramStart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威英博</w:t>
      </w:r>
      <w:proofErr w:type="gramEnd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红星（</w:t>
      </w:r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Red Star</w:t>
      </w:r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）项目将帮您与世界排名第一的啤酒</w:t>
      </w:r>
      <w:proofErr w:type="gramStart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酿造商</w:t>
      </w:r>
      <w:proofErr w:type="gramEnd"/>
      <w:r w:rsidRPr="004A5D5D">
        <w:rPr>
          <w:rFonts w:ascii="Arial" w:eastAsia="华文细黑" w:hAnsi="Verdana" w:cs="Heiti CSEG" w:hint="eastAsia"/>
          <w:i/>
          <w:color w:val="000000"/>
          <w:lang w:eastAsia="zh-CN"/>
        </w:rPr>
        <w:t>一起成长，迅速实现职业发展梦想！</w:t>
      </w:r>
    </w:p>
    <w:p w:rsidR="00C448D2" w:rsidRPr="00994D3C" w:rsidRDefault="00C448D2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C448D2" w:rsidRDefault="00C448D2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C448D2" w:rsidRDefault="00C448D2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C448D2" w:rsidRPr="00C448D2" w:rsidRDefault="00C448D2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BA46CC" w:rsidRDefault="00BA46CC" w:rsidP="004C1016">
      <w:pPr>
        <w:spacing w:after="240" w:line="240" w:lineRule="auto"/>
        <w:rPr>
          <w:color w:val="45130F" w:themeColor="background2"/>
          <w:sz w:val="24"/>
          <w:szCs w:val="24"/>
          <w:lang w:eastAsia="zh-CN"/>
        </w:rPr>
      </w:pPr>
    </w:p>
    <w:p w:rsidR="00BA46CC" w:rsidRPr="00BA46CC" w:rsidRDefault="00BA46CC" w:rsidP="00BA46CC">
      <w:pPr>
        <w:rPr>
          <w:sz w:val="24"/>
          <w:szCs w:val="24"/>
          <w:lang w:eastAsia="zh-CN"/>
        </w:rPr>
      </w:pPr>
    </w:p>
    <w:p w:rsidR="00BA46CC" w:rsidRPr="00BA46CC" w:rsidRDefault="00BA46CC" w:rsidP="00BA46CC">
      <w:pPr>
        <w:rPr>
          <w:sz w:val="24"/>
          <w:szCs w:val="24"/>
          <w:lang w:eastAsia="zh-CN"/>
        </w:rPr>
      </w:pPr>
    </w:p>
    <w:p w:rsidR="00BA46CC" w:rsidRPr="00BA46CC" w:rsidRDefault="00BA46CC" w:rsidP="00BA46CC">
      <w:pPr>
        <w:rPr>
          <w:sz w:val="24"/>
          <w:szCs w:val="24"/>
          <w:lang w:eastAsia="zh-CN"/>
        </w:rPr>
      </w:pPr>
    </w:p>
    <w:p w:rsidR="00BA46CC" w:rsidRPr="00BA46CC" w:rsidRDefault="00BA46CC" w:rsidP="00BA46CC">
      <w:pPr>
        <w:rPr>
          <w:sz w:val="24"/>
          <w:szCs w:val="24"/>
          <w:lang w:eastAsia="zh-CN"/>
        </w:rPr>
      </w:pPr>
    </w:p>
    <w:p w:rsidR="00C448D2" w:rsidRPr="00BA46CC" w:rsidRDefault="00C448D2" w:rsidP="00E842A5">
      <w:pPr>
        <w:rPr>
          <w:sz w:val="24"/>
          <w:szCs w:val="24"/>
          <w:lang w:eastAsia="zh-CN"/>
        </w:rPr>
      </w:pPr>
    </w:p>
    <w:sectPr w:rsidR="00C448D2" w:rsidRPr="00BA46CC" w:rsidSect="00BB733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16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35" w:rsidRDefault="00E72635" w:rsidP="00AE789F">
      <w:pPr>
        <w:spacing w:after="0" w:line="240" w:lineRule="auto"/>
      </w:pPr>
      <w:r>
        <w:separator/>
      </w:r>
    </w:p>
  </w:endnote>
  <w:endnote w:type="continuationSeparator" w:id="0">
    <w:p w:rsidR="00E72635" w:rsidRDefault="00E72635" w:rsidP="00AE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Times New Roman"/>
    <w:panose1 w:val="02040503050306020203"/>
    <w:charset w:val="00"/>
    <w:family w:val="auto"/>
    <w:pitch w:val="variable"/>
    <w:sig w:usb0="00000001" w:usb1="00000001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iti CSEG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1C" w:rsidRDefault="00E72635">
    <w:pPr>
      <w:pStyle w:val="a4"/>
    </w:pPr>
    <w:r>
      <w:rPr>
        <w:noProof/>
        <w:lang w:eastAsia="zh-CN"/>
      </w:rPr>
      <w:pict>
        <v:group id="Group 13" o:spid="_x0000_s2054" style="position:absolute;margin-left:-56.15pt;margin-top:-16pt;width:561.3pt;height:55.7pt;z-index:251676672" coordsize="71285,707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">
          <v:group id="Group 14" o:spid="_x0000_s2056" style="position:absolute;width:71285;height:7075" coordorigin=",-1787" coordsize="71285,707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2058" type="#_x0000_t75" style="position:absolute;top:3821;width:71285;height:1467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nu&#10;6fLBAAAA2wAAAA8AAABkcnMvZG93bnJldi54bWxET02LwjAQvQv7H8IseFvT1XWVahRRBC+CdhU9&#10;Ds3Ylm0mJYna/fdGWPA2j/c503lranEj5yvLCj57CQji3OqKCwWHn/XHGIQPyBpry6TgjzzMZ2+d&#10;Kaba3nlPtywUIoawT1FBGUKTSunzkgz6nm2II3exzmCI0BVSO7zHcFPLfpJ8S4MVx4YSG1qWlP9m&#10;V6OgHRw3o6+tdQM6nc/j7arIdslCqe57u5iACNSGl/jfvdFx/hCev8QD5Ow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nu6fLBAAAA2wAAAA8AAAAAAAAAAAAAAAAAnAIAAGRy&#10;cy9kb3ducmV2LnhtbFBLBQYAAAAABAAEAPcAAACKAwAAAAA=&#10;">
              <v:imagedata r:id="rId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1501;top:-1787;width:9738;height:235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<v:textbox inset="0,0,0,0">
                <w:txbxContent>
                  <w:p w:rsidR="00CA12B6" w:rsidRPr="00D873D0" w:rsidRDefault="00CA12B6" w:rsidP="00CA12B6">
                    <w:pPr>
                      <w:pStyle w:val="Footer1"/>
                      <w:rPr>
                        <w:color w:val="45130F" w:themeColor="background2"/>
                      </w:rPr>
                    </w:pPr>
                    <w:r>
                      <w:t>ab-inbev.com</w:t>
                    </w:r>
                  </w:p>
                </w:txbxContent>
              </v:textbox>
            </v:shape>
          </v:group>
          <v:shape id="_x0000_s2055" type="#_x0000_t202" style="position:absolute;left:1594;top:2764;width:68491;height:2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<v:textbox inset="0,0,0,0">
              <w:txbxContent>
                <w:p w:rsidR="00CA12B6" w:rsidRPr="00CA12B6" w:rsidRDefault="00CA12B6" w:rsidP="00CA12B6">
                  <w:pPr>
                    <w:tabs>
                      <w:tab w:val="right" w:pos="10710"/>
                    </w:tabs>
                    <w:spacing w:after="60" w:line="240" w:lineRule="auto"/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</w:pPr>
                  <w:r w:rsidRPr="00CA12B6"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  <w:t>R.L.E Brussels/ O.N. Brussel/ N.E. Bruxelles 0.417.497.106 VAT/BTW/TVA BE 0417.497.106</w:t>
                  </w:r>
                  <w:r w:rsidRPr="00CA12B6"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  <w:tab/>
                    <w:t>FORTIS  BE56 2300 0409 0588</w:t>
                  </w:r>
                  <w:r w:rsidRPr="00CA12B6"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  <w:br/>
                    <w:t>Registered office/Maatschappelijke zetel/Siège Social: Grote Markt/Grand Place 1, 1000 Brussels, Belgium</w:t>
                  </w:r>
                  <w:r w:rsidRPr="00CA12B6"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</w:rPr>
                    <w:tab/>
                    <w:t>JPMorgan  GB48 CHAS60924241292283</w:t>
                  </w:r>
                </w:p>
              </w:txbxContent>
            </v:textbox>
          </v:shape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A9" w:rsidRDefault="00E72635">
    <w:pPr>
      <w:pStyle w:val="a4"/>
    </w:pPr>
    <w:r>
      <w:rPr>
        <w:noProof/>
        <w:lang w:eastAsia="zh-CN"/>
      </w:rPr>
      <w:pict>
        <v:group id="Group 1" o:spid="_x0000_s2049" style="position:absolute;margin-left:-54.4pt;margin-top:-21.2pt;width:561.3pt;height:61.4pt;z-index:251674624;mso-height-relative:margin" coordorigin=",-722" coordsize="71285,7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">
          <v:group id="Group 2" o:spid="_x0000_s2051" style="position:absolute;top:-722;width:71285;height:7797" coordorigin=",-2509" coordsize="71285,7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2053" type="#_x0000_t75" style="position:absolute;top:3821;width:71285;height:14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X7iXCAAAA2gAAAA8AAABkcnMvZG93bnJldi54bWxEj0FrwkAUhO+F/oflFbzVjY1Yia4iFcGL&#10;UGNFj4/sMwlm34bdVeO/7wqCx2FmvmGm88404krO15YVDPoJCOLC6ppLBX+71ecYhA/IGhvLpOBO&#10;Huaz97cpZtreeEvXPJQiQthnqKAKoc2k9EVFBn3ftsTRO1lnMETpSqkd3iLcNPIrSUbSYM1xocKW&#10;fioqzvnFKOjS/fp7uLEupcPxON4sy/w3WSjV++gWExCBuvAKP9trrSCFx5V4A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F+4lwgAAANoAAAAPAAAAAAAAAAAAAAAAAJ8C&#10;AABkcnMvZG93bnJldi54bWxQSwUGAAAAAAQABAD3AAAAjgMAAAAA&#10;">
              <v:imagedata r:id="rId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2" type="#_x0000_t202" style="position:absolute;left:251;top:-2509;width:20187;height:7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<v:textbox inset="0,0,0,0">
                <w:txbxContent>
                  <w:p w:rsidR="00CA12B6" w:rsidRPr="00045A77" w:rsidRDefault="00045A77" w:rsidP="00CA12B6">
                    <w:pPr>
                      <w:pStyle w:val="Footer1"/>
                    </w:pPr>
                    <w:r>
                      <w:t>www.</w:t>
                    </w:r>
                    <w:r w:rsidR="00CA12B6">
                      <w:t>a</w:t>
                    </w:r>
                    <w:r>
                      <w:t>b-inbev.cn</w:t>
                    </w:r>
                  </w:p>
                </w:txbxContent>
              </v:textbox>
            </v:shape>
          </v:group>
          <v:shape id="Text Box 2" o:spid="_x0000_s2050" type="#_x0000_t202" style="position:absolute;left:1439;top:1693;width:68491;height:47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<v:textbox inset="0,0,0,0">
              <w:txbxContent>
                <w:p w:rsidR="00045A77" w:rsidRDefault="00BA46CC" w:rsidP="008B2715">
                  <w:pPr>
                    <w:pStyle w:val="a4"/>
                    <w:spacing w:line="6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  <w:r w:rsidR="008B2715">
                    <w:rPr>
                      <w:rFonts w:ascii="Arial" w:hAnsi="Arial" w:cs="Arial"/>
                      <w:sz w:val="16"/>
                      <w:szCs w:val="16"/>
                    </w:rPr>
                    <w:t xml:space="preserve">F,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North Lippo </w:t>
                  </w:r>
                  <w:r w:rsidR="008B2715">
                    <w:rPr>
                      <w:rFonts w:ascii="Arial" w:hAnsi="Arial" w:cs="Arial"/>
                      <w:sz w:val="16"/>
                      <w:szCs w:val="16"/>
                    </w:rPr>
                    <w:t xml:space="preserve">Tower, </w:t>
                  </w:r>
                  <w:r w:rsidR="008B2715">
                    <w:rPr>
                      <w:rFonts w:ascii="Arial" w:hAnsi="Arial" w:cs="Arial" w:hint="eastAsia"/>
                      <w:sz w:val="16"/>
                      <w:szCs w:val="16"/>
                      <w:lang w:eastAsia="zh-CN"/>
                    </w:rPr>
                    <w:t>No.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62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North Kehua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 xml:space="preserve"> Road,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Chengdu</w:t>
                  </w:r>
                  <w:r w:rsidR="008B2715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610041</w:t>
                  </w:r>
                  <w:r w:rsidR="008B2715">
                    <w:rPr>
                      <w:rFonts w:ascii="Arial" w:hAnsi="Arial" w:cs="Arial"/>
                      <w:sz w:val="16"/>
                      <w:szCs w:val="16"/>
                    </w:rPr>
                    <w:t xml:space="preserve"> P.R.C</w:t>
                  </w:r>
                  <w:r w:rsidR="008B2715">
                    <w:rPr>
                      <w:rFonts w:ascii="Arial" w:hAnsi="Arial" w:cs="Arial" w:hint="eastAsia"/>
                      <w:sz w:val="16"/>
                      <w:szCs w:val="16"/>
                      <w:lang w:eastAsia="zh-CN"/>
                    </w:rPr>
                    <w:t>hina</w:t>
                  </w:r>
                  <w:r w:rsidR="00D52AB6">
                    <w:rPr>
                      <w:rFonts w:ascii="Arial" w:hAnsi="Arial" w:cs="Arial" w:hint="eastAsia"/>
                      <w:sz w:val="16"/>
                      <w:szCs w:val="16"/>
                      <w:lang w:eastAsia="zh-CN"/>
                    </w:rPr>
                    <w:t xml:space="preserve">  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>Tel: (86 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>) 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559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7799</w:t>
                  </w:r>
                  <w:r w:rsidR="00045A77" w:rsidRPr="00045A7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E52945" w:rsidRDefault="00E52945" w:rsidP="00E52945">
                  <w:pPr>
                    <w:pStyle w:val="a4"/>
                    <w:spacing w:line="60" w:lineRule="atLeast"/>
                    <w:jc w:val="center"/>
                    <w:rPr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中国</w:t>
                  </w:r>
                  <w:r w:rsidR="00BA46CC">
                    <w:rPr>
                      <w:rFonts w:hint="eastAsia"/>
                      <w:sz w:val="16"/>
                      <w:szCs w:val="16"/>
                      <w:lang w:eastAsia="zh-CN"/>
                    </w:rPr>
                    <w:t>成都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市</w:t>
                  </w:r>
                  <w:r w:rsidR="00BA46CC">
                    <w:rPr>
                      <w:rFonts w:hint="eastAsia"/>
                      <w:sz w:val="16"/>
                      <w:szCs w:val="16"/>
                      <w:lang w:eastAsia="zh-CN"/>
                    </w:rPr>
                    <w:t>科华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北</w:t>
                  </w:r>
                  <w:r>
                    <w:rPr>
                      <w:sz w:val="16"/>
                      <w:szCs w:val="16"/>
                      <w:lang w:eastAsia="zh-CN"/>
                    </w:rPr>
                    <w:t>路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62</w:t>
                  </w:r>
                  <w:r w:rsidRPr="00157234">
                    <w:rPr>
                      <w:rFonts w:hint="eastAsia"/>
                      <w:sz w:val="16"/>
                      <w:szCs w:val="16"/>
                      <w:lang w:eastAsia="zh-CN"/>
                    </w:rPr>
                    <w:t>号</w:t>
                  </w:r>
                  <w:r w:rsidR="00BA46CC">
                    <w:rPr>
                      <w:rFonts w:hint="eastAsia"/>
                      <w:sz w:val="16"/>
                      <w:szCs w:val="16"/>
                      <w:lang w:eastAsia="zh-CN"/>
                    </w:rPr>
                    <w:t>力宝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大厦北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17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楼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邮政编码：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610041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电话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: (86 2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8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 xml:space="preserve">) </w:t>
                  </w:r>
                  <w:r w:rsidR="00BA46CC">
                    <w:rPr>
                      <w:sz w:val="16"/>
                      <w:szCs w:val="16"/>
                      <w:lang w:eastAsia="zh-CN"/>
                    </w:rPr>
                    <w:t>6559 7799</w:t>
                  </w:r>
                </w:p>
                <w:p w:rsidR="00E52945" w:rsidRPr="00D52AB6" w:rsidRDefault="00E52945" w:rsidP="008B2715">
                  <w:pPr>
                    <w:pStyle w:val="a4"/>
                    <w:spacing w:line="6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</w:p>
                <w:p w:rsidR="00045A77" w:rsidRPr="00045A77" w:rsidRDefault="00045A77" w:rsidP="00D52AB6">
                  <w:pPr>
                    <w:pStyle w:val="a4"/>
                    <w:spacing w:line="6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</w:p>
                <w:p w:rsidR="00CA12B6" w:rsidRPr="00CA12B6" w:rsidRDefault="00CA12B6" w:rsidP="00D52AB6">
                  <w:pPr>
                    <w:tabs>
                      <w:tab w:val="right" w:pos="10710"/>
                    </w:tabs>
                    <w:spacing w:after="0" w:line="60" w:lineRule="atLeast"/>
                    <w:rPr>
                      <w:rFonts w:asciiTheme="majorHAnsi" w:eastAsia="Times New Roman" w:hAnsiTheme="majorHAnsi" w:cstheme="majorHAnsi"/>
                      <w:color w:val="45130F" w:themeColor="background2"/>
                      <w:sz w:val="14"/>
                      <w:szCs w:val="14"/>
                      <w:lang w:eastAsia="zh-CN"/>
                    </w:rPr>
                  </w:pP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35" w:rsidRDefault="00E72635" w:rsidP="00AE789F">
      <w:pPr>
        <w:spacing w:after="0" w:line="240" w:lineRule="auto"/>
      </w:pPr>
      <w:r>
        <w:separator/>
      </w:r>
    </w:p>
  </w:footnote>
  <w:footnote w:type="continuationSeparator" w:id="0">
    <w:p w:rsidR="00E72635" w:rsidRDefault="00E72635" w:rsidP="00AE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F" w:rsidRDefault="00DA5533" w:rsidP="00DA5533">
    <w:pPr>
      <w:pStyle w:val="a3"/>
      <w:tabs>
        <w:tab w:val="clear" w:pos="4680"/>
        <w:tab w:val="clear" w:pos="9360"/>
        <w:tab w:val="left" w:pos="525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9F" w:rsidRDefault="00045A77">
    <w:pPr>
      <w:pStyle w:val="a3"/>
    </w:pPr>
    <w:r>
      <w:rPr>
        <w:noProof/>
        <w:lang w:eastAsia="zh-CN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-427990</wp:posOffset>
          </wp:positionH>
          <wp:positionV relativeFrom="paragraph">
            <wp:posOffset>-29210</wp:posOffset>
          </wp:positionV>
          <wp:extent cx="1659890" cy="608330"/>
          <wp:effectExtent l="0" t="0" r="0" b="1270"/>
          <wp:wrapSquare wrapText="bothSides"/>
          <wp:docPr id="6" name="图片 6" descr="../../../AB%20InBev%20Logo%20公司logo/AB%20InBev%20Logos/Digital%20RGB/ABInBev_Logo_Digital_RGB%20中英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AB%20InBev%20Logo%20公司logo/AB%20InBev%20Logos/Digital%20RGB/ABInBev_Logo_Digital_RGB%20中英文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5533"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76DA"/>
    <w:multiLevelType w:val="hybridMultilevel"/>
    <w:tmpl w:val="D17C3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894AAD"/>
    <w:multiLevelType w:val="hybridMultilevel"/>
    <w:tmpl w:val="FD14A306"/>
    <w:lvl w:ilvl="0" w:tplc="0409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789F"/>
    <w:rsid w:val="00045A77"/>
    <w:rsid w:val="00065D16"/>
    <w:rsid w:val="000B7C6A"/>
    <w:rsid w:val="001718DE"/>
    <w:rsid w:val="001B0C8E"/>
    <w:rsid w:val="001E68EC"/>
    <w:rsid w:val="00316EF2"/>
    <w:rsid w:val="00320C62"/>
    <w:rsid w:val="003940A1"/>
    <w:rsid w:val="00401925"/>
    <w:rsid w:val="00450F77"/>
    <w:rsid w:val="004C1016"/>
    <w:rsid w:val="005C452B"/>
    <w:rsid w:val="006E0B12"/>
    <w:rsid w:val="0072287B"/>
    <w:rsid w:val="00733DEB"/>
    <w:rsid w:val="007635B4"/>
    <w:rsid w:val="008B2715"/>
    <w:rsid w:val="008D4323"/>
    <w:rsid w:val="00977385"/>
    <w:rsid w:val="00994D3C"/>
    <w:rsid w:val="00A752CD"/>
    <w:rsid w:val="00AE789F"/>
    <w:rsid w:val="00B56226"/>
    <w:rsid w:val="00B60FFB"/>
    <w:rsid w:val="00B86E4F"/>
    <w:rsid w:val="00B93F16"/>
    <w:rsid w:val="00BA46CC"/>
    <w:rsid w:val="00BB7335"/>
    <w:rsid w:val="00BC69F4"/>
    <w:rsid w:val="00BF1F16"/>
    <w:rsid w:val="00C448D2"/>
    <w:rsid w:val="00C83AA9"/>
    <w:rsid w:val="00C90D22"/>
    <w:rsid w:val="00CA12B6"/>
    <w:rsid w:val="00CB011E"/>
    <w:rsid w:val="00D2774E"/>
    <w:rsid w:val="00D52AB6"/>
    <w:rsid w:val="00D7712C"/>
    <w:rsid w:val="00D873D0"/>
    <w:rsid w:val="00DA5533"/>
    <w:rsid w:val="00DD3E54"/>
    <w:rsid w:val="00E43F84"/>
    <w:rsid w:val="00E52945"/>
    <w:rsid w:val="00E62208"/>
    <w:rsid w:val="00E72635"/>
    <w:rsid w:val="00E842A5"/>
    <w:rsid w:val="00F7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D4FE0EA3-661F-45B1-956D-4FE7F57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E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AE789F"/>
  </w:style>
  <w:style w:type="paragraph" w:styleId="a4">
    <w:name w:val="footer"/>
    <w:basedOn w:val="a"/>
    <w:link w:val="Char0"/>
    <w:unhideWhenUsed/>
    <w:rsid w:val="00AE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AE789F"/>
  </w:style>
  <w:style w:type="paragraph" w:customStyle="1" w:styleId="BasicParagraph">
    <w:name w:val="[Basic Paragraph]"/>
    <w:basedOn w:val="a"/>
    <w:uiPriority w:val="99"/>
    <w:rsid w:val="00D873D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16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6EF2"/>
    <w:rPr>
      <w:rFonts w:ascii="Segoe UI" w:hAnsi="Segoe UI" w:cs="Segoe UI"/>
      <w:sz w:val="18"/>
      <w:szCs w:val="18"/>
    </w:rPr>
  </w:style>
  <w:style w:type="paragraph" w:customStyle="1" w:styleId="Footer1">
    <w:name w:val="Footer1"/>
    <w:basedOn w:val="BasicParagraph"/>
    <w:link w:val="footerChar"/>
    <w:rsid w:val="00CA12B6"/>
    <w:pPr>
      <w:spacing w:line="240" w:lineRule="auto"/>
    </w:pPr>
    <w:rPr>
      <w:rFonts w:ascii="Arial" w:hAnsi="Arial" w:cs="Arial"/>
      <w:b/>
      <w:bCs/>
      <w:color w:val="A80000"/>
      <w:sz w:val="20"/>
      <w:szCs w:val="20"/>
    </w:rPr>
  </w:style>
  <w:style w:type="character" w:customStyle="1" w:styleId="footerChar">
    <w:name w:val="footer Char"/>
    <w:basedOn w:val="a0"/>
    <w:link w:val="Footer1"/>
    <w:rsid w:val="00CA12B6"/>
    <w:rPr>
      <w:rFonts w:ascii="Arial" w:hAnsi="Arial" w:cs="Arial"/>
      <w:b/>
      <w:bCs/>
      <w:color w:val="A80000"/>
      <w:sz w:val="20"/>
      <w:szCs w:val="20"/>
    </w:rPr>
  </w:style>
  <w:style w:type="character" w:styleId="a6">
    <w:name w:val="Hyperlink"/>
    <w:basedOn w:val="a0"/>
    <w:rsid w:val="00994D3C"/>
    <w:rPr>
      <w:color w:val="0000FF"/>
      <w:u w:val="single"/>
    </w:rPr>
  </w:style>
  <w:style w:type="paragraph" w:customStyle="1" w:styleId="Default">
    <w:name w:val="Default"/>
    <w:rsid w:val="00994D3C"/>
    <w:pPr>
      <w:autoSpaceDE w:val="0"/>
      <w:autoSpaceDN w:val="0"/>
      <w:adjustRightInd w:val="0"/>
      <w:spacing w:after="0" w:line="240" w:lineRule="auto"/>
    </w:pPr>
    <w:rPr>
      <w:rFonts w:ascii="Heiti CSEG" w:eastAsia="Heiti CSEG" w:hAnsi="Times New Roman" w:cs="Heiti CSEG"/>
      <w:color w:val="000000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994D3C"/>
    <w:pPr>
      <w:spacing w:after="200" w:line="276" w:lineRule="auto"/>
      <w:ind w:left="720"/>
      <w:contextualSpacing/>
    </w:pPr>
    <w:rPr>
      <w:rFonts w:ascii="Calibri" w:eastAsia="宋体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se for FS">
  <a:themeElements>
    <a:clrScheme name="ABI-revised">
      <a:dk1>
        <a:sysClr val="windowText" lastClr="000000"/>
      </a:dk1>
      <a:lt1>
        <a:sysClr val="window" lastClr="FFFFFF"/>
      </a:lt1>
      <a:dk2>
        <a:srgbClr val="B11F24"/>
      </a:dk2>
      <a:lt2>
        <a:srgbClr val="45130F"/>
      </a:lt2>
      <a:accent1>
        <a:srgbClr val="F49C00"/>
      </a:accent1>
      <a:accent2>
        <a:srgbClr val="DB580B"/>
      </a:accent2>
      <a:accent3>
        <a:srgbClr val="C43300"/>
      </a:accent3>
      <a:accent4>
        <a:srgbClr val="892000"/>
      </a:accent4>
      <a:accent5>
        <a:srgbClr val="D1C4C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se for FS" id="{99A047B5-FBB3-44C4-BF4C-C4D602086920}" vid="{F626D0D5-7728-4597-A8AB-A4D2CF30DC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AC02DC351C12543918336CBD467DB28" ma:contentTypeVersion="2" ma:contentTypeDescription="新建文档。" ma:contentTypeScope="" ma:versionID="ac43e183b5cb684db070ba319e1ae6ed">
  <xsd:schema xmlns:xsd="http://www.w3.org/2001/XMLSchema" xmlns:xs="http://www.w3.org/2001/XMLSchema" xmlns:p="http://schemas.microsoft.com/office/2006/metadata/properties" xmlns:ns1="http://schemas.microsoft.com/sharepoint/v3" xmlns:ns2="491a2299-6090-461e-88fe-8a930ed85c54" targetNamespace="http://schemas.microsoft.com/office/2006/metadata/properties" ma:root="true" ma:fieldsID="c2e62ebf164437977902b73bba1f9222" ns1:_="" ns2:_="">
    <xsd:import namespace="http://schemas.microsoft.com/sharepoint/v3"/>
    <xsd:import namespace="491a2299-6090-461e-88fe-8a930ed85c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2299-6090-461e-88fe-8a930ed85c54" elementFormDefault="qualified">
    <xsd:import namespace="http://schemas.microsoft.com/office/2006/documentManagement/types"/>
    <xsd:import namespace="http://schemas.microsoft.com/office/infopath/2007/PartnerControls"/>
    <xsd:element name="Read" ma:index="10" nillable="true" ma:displayName="已阅" ma:internalName="_x0024_Resources_x003a_ABIGlobalResources_x002c_ReadFieldName_x003b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ad xmlns="491a2299-6090-461e-88fe-8a930ed85c54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98E8-153B-45EE-A72D-FC36E49FB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1a2299-6090-461e-88fe-8a930ed8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6384B-FFB5-4A91-A031-966A3E8771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1a2299-6090-461e-88fe-8a930ed85c54"/>
  </ds:schemaRefs>
</ds:datastoreItem>
</file>

<file path=customXml/itemProps3.xml><?xml version="1.0" encoding="utf-8"?>
<ds:datastoreItem xmlns:ds="http://schemas.openxmlformats.org/officeDocument/2006/customXml" ds:itemID="{56267493-0316-4651-98D8-599C54052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010BD-705F-4FE5-BCBB-8200B606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Sykes</dc:creator>
  <cp:lastModifiedBy>Zuo, xiang</cp:lastModifiedBy>
  <cp:revision>4</cp:revision>
  <cp:lastPrinted>2016-10-07T15:31:00Z</cp:lastPrinted>
  <dcterms:created xsi:type="dcterms:W3CDTF">2017-10-11T09:40:00Z</dcterms:created>
  <dcterms:modified xsi:type="dcterms:W3CDTF">2017-10-11T09:46:00Z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0x010100EAC02DC351C12543918336CBD467DB28</vt:lpwstr>
  </property>
</Properties>
</file>